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B516" w14:textId="70322C94" w:rsidR="00CC2AEC" w:rsidRPr="006E41F4" w:rsidRDefault="00CC2AEC" w:rsidP="00CC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2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Изх.№ </w:t>
      </w:r>
      <w:r w:rsidR="006E41F4" w:rsidRPr="006E41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С190025-111-0002665/26.08.2019</w:t>
      </w:r>
      <w:r w:rsidR="006E41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</w:p>
    <w:p w14:paraId="1FDD192F" w14:textId="77777777" w:rsidR="00CC2AEC" w:rsidRPr="00501EA0" w:rsidRDefault="00CC2AEC" w:rsidP="00CC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001BF439" w14:textId="77777777" w:rsidR="00CC2AEC" w:rsidRPr="00501EA0" w:rsidRDefault="00CC2AEC" w:rsidP="00CC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1E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СЪОБЩЕНИЕ ЗА ПРОДАЖБА ЧРЕЗ ТЪРГ С ТАЙНО НАДДАВАНЕ</w:t>
      </w:r>
    </w:p>
    <w:p w14:paraId="4B74E182" w14:textId="77777777" w:rsidR="00CC2AEC" w:rsidRPr="00501EA0" w:rsidRDefault="00CC2AEC" w:rsidP="00CC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DFC17E9" w14:textId="3D36A29B" w:rsidR="00CC2AEC" w:rsidRPr="00501EA0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Подписаният 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Петър Петров</w:t>
      </w:r>
      <w:r w:rsidRPr="00501E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главен</w:t>
      </w:r>
      <w:r w:rsidRPr="00501E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публичен изпълнител при Териториална дирекция </w:t>
      </w:r>
      <w:r w:rsidRPr="00501E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НАП,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гр.Варна</w:t>
      </w:r>
      <w:r w:rsidRPr="00501E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,офис Търговище,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съобщавам, че по изпълнително дело №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861E2">
        <w:rPr>
          <w:rFonts w:ascii="Times New Roman" w:eastAsia="Times New Roman" w:hAnsi="Times New Roman" w:cs="Times New Roman"/>
          <w:sz w:val="24"/>
          <w:szCs w:val="24"/>
          <w:lang w:eastAsia="bg-BG"/>
        </w:rPr>
        <w:t>25130000634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/201</w:t>
      </w:r>
      <w:r w:rsidR="001861E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01E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описа на същата дирекция ще се проведе търг с тайно наддаване, по реда на чл.251-чл.254 от ДОПК, в административната сградата на офис Търговище,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гр.Търговище,п</w:t>
      </w:r>
      <w:r w:rsidRPr="00501EA0">
        <w:rPr>
          <w:rFonts w:ascii="Times New Roman" w:eastAsia="Times New Roman" w:hAnsi="Times New Roman" w:cs="Times New Roman"/>
          <w:sz w:val="24"/>
          <w:szCs w:val="24"/>
          <w:lang w:eastAsia="bg-BG"/>
        </w:rPr>
        <w:t>л. Свобода” № 1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на </w:t>
      </w:r>
      <w:r w:rsidR="001861E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2816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D3C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.201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г.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:00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ч.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следни</w:t>
      </w:r>
      <w:r w:rsidRPr="00501EA0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501EA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недвижими имоти:</w:t>
      </w:r>
      <w:r w:rsidRPr="00501E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14:paraId="2B2E2C26" w14:textId="77777777" w:rsidR="00CC2AEC" w:rsidRPr="00501EA0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E64D76A" w14:textId="132E18C0" w:rsidR="00CC2AEC" w:rsidRDefault="0045348A" w:rsidP="00DD3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D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CC2AEC" w:rsidRPr="00CB7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6008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D9061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едвижим имот</w:t>
      </w:r>
      <w:r w:rsidR="006008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="007F2711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кадастрален 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идентификатор  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73626.504.679.1</w:t>
      </w:r>
      <w:r w:rsidR="00791DA0" w:rsidRPr="004D59C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791DA0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по кадастралната карта и кадастралните регистри на гр. 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Търговище</w:t>
      </w:r>
      <w:r w:rsidR="00791DA0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91DA0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одобрени със заповед РД-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18-18/17.06.2005</w:t>
      </w:r>
      <w:r w:rsidR="00791DA0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г. на Изпълнителния директор на Агенцията по геодезия, картография и кадастър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9061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предназначение </w:t>
      </w:r>
      <w:r w:rsid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00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ПРОМИШЛЕНА СГРАДА 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площ 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80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м,</w:t>
      </w:r>
      <w:r w:rsidR="007F2711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92627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състоящ</w:t>
      </w:r>
      <w:r w:rsidR="006008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92627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от 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r w:rsidR="00792627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н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аходящ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в </w:t>
      </w:r>
      <w:r w:rsidR="00792627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Търговище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ул. </w:t>
      </w:r>
      <w:r w:rsidR="007F2711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Трайко Китанчев</w:t>
      </w:r>
      <w:r w:rsidR="00755F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B0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срещу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Малчо Малчев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</w:t>
      </w:r>
      <w:r w:rsidR="00CC2AEC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92627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съседи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792627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55F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73626.504.365</w:t>
      </w:r>
      <w:r w:rsidR="00755F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улица Тр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айко  </w:t>
      </w:r>
      <w:r w:rsidR="00755F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Китанчев,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55FA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река Сива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29E26847" w14:textId="77777777" w:rsidR="00DD3C84" w:rsidRPr="00CB7DFF" w:rsidRDefault="00DD3C84" w:rsidP="00DD3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DA8D8C5" w14:textId="7C3145EF" w:rsidR="00CC2AEC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111DC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първоначална цена: 35 574,00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лева. 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="006008D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gramEnd"/>
      <w:r w:rsidR="006008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пет </w:t>
      </w:r>
      <w:r w:rsidRPr="00CB7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хиляди</w:t>
      </w:r>
      <w:r w:rsidR="006008D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55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08D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петстотин седемдесет и четири</w:t>
      </w:r>
      <w:r w:rsidR="00755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7DFF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14:paraId="0954D5AB" w14:textId="367AE35C" w:rsidR="00DD3C84" w:rsidRDefault="00DD3C84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9CF8D9" w14:textId="768A9B5D" w:rsidR="00DD3C84" w:rsidRDefault="0045348A" w:rsidP="00DD3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DD3C84" w:rsidRPr="00CB7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Поземлен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имот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кадастрален идентификатор 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73626.504.748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D3C84" w:rsidRPr="004D59CD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по кадастралната карта и кадастралните регистри на гр.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Търговище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одобрени със заповед РД-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18-18/17.06.2005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г. на Изпълнителния директор на Агенцията по геодезия, картография и кадастър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площ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217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м,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аходящ се в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Търговище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„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Трайко Китанчев“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срещу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Малчо Малчев/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съседи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ПИ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73626.504.365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улица Трайко Китанчев, река Сива,</w:t>
      </w:r>
      <w:r w:rsidR="00DD3C84" w:rsidRPr="00CB7D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 право на строеж.</w:t>
      </w:r>
    </w:p>
    <w:p w14:paraId="3E7736AC" w14:textId="77777777" w:rsidR="000B42E8" w:rsidRDefault="000B42E8" w:rsidP="00DD3C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03E231A" w14:textId="31AD05EA" w:rsidR="00DD3C84" w:rsidRPr="00CB7DFF" w:rsidRDefault="00DD3C84" w:rsidP="00DD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B7D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първоначална цена: 4 219,00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лева. 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хиляди, двеста и деветнадесет лева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14:paraId="3190E08C" w14:textId="72248305" w:rsidR="00CC2AEC" w:rsidRPr="00CB7DF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1E0332AD" w14:textId="5C25ADB4" w:rsidR="00CC2AEC" w:rsidRPr="00CB7DF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Огледът на посочените имоти ще се извършва </w:t>
      </w:r>
      <w:r w:rsidR="007F2711"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по тяхното местонахождение 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всеки присъствен ден от </w:t>
      </w:r>
      <w:r w:rsidR="00802CC7" w:rsidRPr="00802C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30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.201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 </w:t>
      </w:r>
      <w:r w:rsidR="00802C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г. до 04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1D37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.201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755F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B7DF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., от 10</w:t>
      </w:r>
      <w:r w:rsidRPr="00CB7DF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00 ч. до 17: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 ч.</w:t>
      </w:r>
    </w:p>
    <w:p w14:paraId="7BBBEC30" w14:textId="77777777" w:rsidR="00CC2AEC" w:rsidRPr="00CB7DF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7360E95E" w14:textId="7E05002B" w:rsidR="00CC2AEC" w:rsidRPr="00BD5C0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B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Предложенията за участие в търга се подават в административната сградата на офис</w:t>
      </w:r>
      <w:r w:rsidR="007F2711"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F2711"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НАП в 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гр.Търговище</w:t>
      </w:r>
      <w:r w:rsidRPr="00BD5C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="00DD3C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>л. „Свобода” № 1,</w:t>
      </w:r>
      <w:r w:rsidR="00802C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всеки присъствен ден от 30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до </w:t>
      </w:r>
      <w:r w:rsidR="00802C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802CC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г., от 9:00 ч. до 17: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 </w:t>
      </w:r>
    </w:p>
    <w:p w14:paraId="67E5A5C5" w14:textId="77777777" w:rsidR="00CC2AEC" w:rsidRPr="00BD5C0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701562AF" w14:textId="6B710FFF" w:rsidR="00CC2AEC" w:rsidRPr="00BD5C0F" w:rsidRDefault="00CC2AEC" w:rsidP="00CC2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Разглеждането на предложенията ще се извърши на </w:t>
      </w:r>
      <w:r w:rsidR="00BD5C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0</w:t>
      </w:r>
      <w:r w:rsidR="00802C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BD5C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BD5C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BD5C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.2019</w:t>
      </w:r>
      <w:r w:rsidR="00BD5C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D5C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г., от 15:00 ч.,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сградата на ТД на НАП Варна, офис  Търговище,пл. „Свобода“ № 1.</w:t>
      </w:r>
    </w:p>
    <w:p w14:paraId="7F77D7E5" w14:textId="77777777" w:rsidR="00CC2AEC" w:rsidRPr="00BD5C0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3A26401" w14:textId="2AF2E0AC" w:rsidR="00CC2AEC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Депозитът за участие в търга, в размер на 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на сто от обявената начална продажна цена, се внася по банков път и следва да е постъпил </w:t>
      </w:r>
      <w:r w:rsidRPr="00BD5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2C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04</w:t>
      </w:r>
      <w:r w:rsidRPr="00BD5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D37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BD5C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банкова сметка, IBAN:BG39IORT80483314291200, BIC:IORTBGSF, ИНВЕСТБАНК АД</w:t>
      </w:r>
    </w:p>
    <w:p w14:paraId="557B5803" w14:textId="77777777" w:rsidR="001D37EF" w:rsidRPr="00BD5C0F" w:rsidRDefault="001D37EF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F1C54A" w14:textId="45724141" w:rsidR="009A3F35" w:rsidRPr="00BD5C0F" w:rsidRDefault="009A3F35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D2A94E7" w14:textId="5C4D2A65" w:rsidR="00CC2AEC" w:rsidRPr="00BD5C0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Условията и правилата за провеждане на търга, както и списък на вещите с тяхното описание и продажна цена са на разположение в административната сградата на офис Търговище</w:t>
      </w:r>
      <w:r w:rsidRPr="00BD5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пл. „Свобода” № 1,както </w:t>
      </w: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на страницата на НАП в ИНТЕРНЕТ на адрес: </w:t>
      </w:r>
      <w:r w:rsidRPr="00BD5C0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x-none" w:eastAsia="bg-BG"/>
        </w:rPr>
        <w:t>https://sales.nra.bg</w:t>
      </w:r>
      <w:r w:rsidRPr="00BD5C0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bg-BG"/>
        </w:rPr>
        <w:t>/</w:t>
      </w:r>
    </w:p>
    <w:p w14:paraId="759F46C5" w14:textId="77777777" w:rsidR="00CC2AEC" w:rsidRPr="00BD5C0F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7A6AE022" w14:textId="50D43577" w:rsidR="00CC2AEC" w:rsidRDefault="00CC2AEC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контакт телефон: 0601/690220</w:t>
      </w:r>
      <w:r w:rsidR="007F2711" w:rsidRP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тел.: </w:t>
      </w:r>
      <w:r w:rsidR="00BD5C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0601/690440.</w:t>
      </w:r>
    </w:p>
    <w:p w14:paraId="781403D9" w14:textId="0AC8C15C" w:rsidR="002A3D92" w:rsidRDefault="002A3D92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2AE9002" w14:textId="6D6C2B0B" w:rsidR="002A3D92" w:rsidRDefault="002A3D92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9BC3B28" w14:textId="10910B9A" w:rsidR="002A3D92" w:rsidRDefault="002A3D92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2776DDF3" w14:textId="3C7DC840" w:rsidR="002A3D92" w:rsidRDefault="002A3D92" w:rsidP="00CC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71258032" w14:textId="77777777" w:rsidR="00081A38" w:rsidRPr="00BD5C0F" w:rsidRDefault="00081A38">
      <w:pPr>
        <w:rPr>
          <w:sz w:val="24"/>
          <w:szCs w:val="24"/>
        </w:rPr>
      </w:pPr>
      <w:bookmarkStart w:id="0" w:name="_GoBack"/>
      <w:bookmarkEnd w:id="0"/>
    </w:p>
    <w:sectPr w:rsidR="00081A38" w:rsidRPr="00BD5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CC46" w14:textId="77777777" w:rsidR="00447D1F" w:rsidRDefault="00447D1F" w:rsidP="00CC2AEC">
      <w:pPr>
        <w:spacing w:after="0" w:line="240" w:lineRule="auto"/>
      </w:pPr>
      <w:r>
        <w:separator/>
      </w:r>
    </w:p>
  </w:endnote>
  <w:endnote w:type="continuationSeparator" w:id="0">
    <w:p w14:paraId="140B0586" w14:textId="77777777" w:rsidR="00447D1F" w:rsidRDefault="00447D1F" w:rsidP="00CC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74AB" w14:textId="407A11F2" w:rsidR="00CC2AEC" w:rsidRPr="00AA020E" w:rsidRDefault="00CC2AEC" w:rsidP="00CC2AEC">
    <w:pPr>
      <w:tabs>
        <w:tab w:val="center" w:pos="4536"/>
        <w:tab w:val="right" w:pos="9072"/>
      </w:tabs>
      <w:ind w:right="360"/>
      <w:rPr>
        <w:bCs/>
        <w:i/>
        <w:sz w:val="14"/>
        <w:szCs w:val="14"/>
      </w:rPr>
    </w:pPr>
    <w:r>
      <w:rPr>
        <w:bCs/>
        <w:i/>
        <w:sz w:val="14"/>
        <w:szCs w:val="14"/>
      </w:rPr>
      <w:t xml:space="preserve">Обр. </w:t>
    </w:r>
    <w:proofErr w:type="spellStart"/>
    <w:r>
      <w:rPr>
        <w:bCs/>
        <w:i/>
        <w:sz w:val="14"/>
        <w:szCs w:val="14"/>
      </w:rPr>
      <w:t>Сд</w:t>
    </w:r>
    <w:proofErr w:type="spellEnd"/>
    <w:r>
      <w:rPr>
        <w:bCs/>
        <w:i/>
        <w:sz w:val="14"/>
        <w:szCs w:val="14"/>
      </w:rPr>
      <w:t xml:space="preserve"> 111</w:t>
    </w:r>
    <w:r w:rsidRPr="00AA020E">
      <w:rPr>
        <w:bCs/>
        <w:i/>
        <w:sz w:val="14"/>
        <w:szCs w:val="14"/>
      </w:rPr>
      <w:t>.</w:t>
    </w:r>
    <w:r w:rsidRPr="00AA020E">
      <w:rPr>
        <w:bCs/>
        <w:i/>
        <w:sz w:val="14"/>
        <w:szCs w:val="14"/>
      </w:rPr>
      <w:tab/>
    </w:r>
    <w:r w:rsidRPr="00AA020E">
      <w:rPr>
        <w:bCs/>
        <w:i/>
        <w:sz w:val="14"/>
        <w:szCs w:val="14"/>
      </w:rPr>
      <w:tab/>
      <w:t xml:space="preserve">Страница. </w:t>
    </w:r>
    <w:r w:rsidRPr="00AA020E">
      <w:rPr>
        <w:bCs/>
        <w:i/>
        <w:sz w:val="14"/>
        <w:szCs w:val="14"/>
      </w:rPr>
      <w:fldChar w:fldCharType="begin"/>
    </w:r>
    <w:r w:rsidRPr="00AA020E">
      <w:rPr>
        <w:bCs/>
        <w:i/>
        <w:sz w:val="14"/>
        <w:szCs w:val="14"/>
      </w:rPr>
      <w:instrText xml:space="preserve"> PAGE </w:instrText>
    </w:r>
    <w:r w:rsidRPr="00AA020E">
      <w:rPr>
        <w:bCs/>
        <w:i/>
        <w:sz w:val="14"/>
        <w:szCs w:val="14"/>
      </w:rPr>
      <w:fldChar w:fldCharType="separate"/>
    </w:r>
    <w:r w:rsidR="00BF49C6">
      <w:rPr>
        <w:bCs/>
        <w:i/>
        <w:noProof/>
        <w:sz w:val="14"/>
        <w:szCs w:val="14"/>
      </w:rPr>
      <w:t>2</w:t>
    </w:r>
    <w:r w:rsidRPr="00AA020E">
      <w:rPr>
        <w:bCs/>
        <w:i/>
        <w:sz w:val="14"/>
        <w:szCs w:val="14"/>
      </w:rPr>
      <w:fldChar w:fldCharType="end"/>
    </w:r>
    <w:r w:rsidRPr="00AA020E">
      <w:rPr>
        <w:bCs/>
        <w:i/>
        <w:sz w:val="14"/>
        <w:szCs w:val="14"/>
      </w:rPr>
      <w:t xml:space="preserve"> от </w:t>
    </w:r>
    <w:r w:rsidRPr="00AA020E">
      <w:rPr>
        <w:bCs/>
        <w:i/>
        <w:sz w:val="14"/>
        <w:szCs w:val="14"/>
      </w:rPr>
      <w:fldChar w:fldCharType="begin"/>
    </w:r>
    <w:r w:rsidRPr="00AA020E">
      <w:rPr>
        <w:bCs/>
        <w:i/>
        <w:sz w:val="14"/>
        <w:szCs w:val="14"/>
      </w:rPr>
      <w:instrText xml:space="preserve"> NUMPAGES </w:instrText>
    </w:r>
    <w:r w:rsidRPr="00AA020E">
      <w:rPr>
        <w:bCs/>
        <w:i/>
        <w:sz w:val="14"/>
        <w:szCs w:val="14"/>
      </w:rPr>
      <w:fldChar w:fldCharType="separate"/>
    </w:r>
    <w:r w:rsidR="00BF49C6">
      <w:rPr>
        <w:bCs/>
        <w:i/>
        <w:noProof/>
        <w:sz w:val="14"/>
        <w:szCs w:val="14"/>
      </w:rPr>
      <w:t>2</w:t>
    </w:r>
    <w:r w:rsidRPr="00AA020E">
      <w:rPr>
        <w:bCs/>
        <w:i/>
        <w:sz w:val="14"/>
        <w:szCs w:val="14"/>
      </w:rPr>
      <w:fldChar w:fldCharType="end"/>
    </w:r>
    <w:r w:rsidRPr="00AA020E">
      <w:rPr>
        <w:bCs/>
        <w:i/>
        <w:sz w:val="14"/>
        <w:szCs w:val="14"/>
      </w:rPr>
      <w:t xml:space="preserve"> </w:t>
    </w:r>
  </w:p>
  <w:p w14:paraId="694D86E1" w14:textId="77777777" w:rsidR="00CC2AEC" w:rsidRDefault="00CC2AEC" w:rsidP="00CC2AEC">
    <w:pPr>
      <w:pStyle w:val="Footer"/>
    </w:pPr>
  </w:p>
  <w:p w14:paraId="5E3C5FDF" w14:textId="77777777" w:rsidR="00CC2AEC" w:rsidRDefault="00CC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2C4D2" w14:textId="77777777" w:rsidR="00447D1F" w:rsidRDefault="00447D1F" w:rsidP="00CC2AEC">
      <w:pPr>
        <w:spacing w:after="0" w:line="240" w:lineRule="auto"/>
      </w:pPr>
      <w:r>
        <w:separator/>
      </w:r>
    </w:p>
  </w:footnote>
  <w:footnote w:type="continuationSeparator" w:id="0">
    <w:p w14:paraId="02C4A880" w14:textId="77777777" w:rsidR="00447D1F" w:rsidRDefault="00447D1F" w:rsidP="00CC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23F7" w14:textId="77777777" w:rsidR="00CC2AEC" w:rsidRPr="00CC2AEC" w:rsidRDefault="00CC2AEC" w:rsidP="00642D5D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 w:rsidRPr="00CC2AEC">
      <w:rPr>
        <w:rFonts w:ascii="Times New Roman" w:eastAsia="Times New Roman" w:hAnsi="Times New Roman" w:cs="Times New Roman"/>
        <w:bCs/>
        <w:noProof/>
        <w:lang w:eastAsia="bg-BG"/>
      </w:rPr>
      <w:drawing>
        <wp:anchor distT="0" distB="0" distL="114300" distR="114300" simplePos="0" relativeHeight="251659264" behindDoc="1" locked="0" layoutInCell="1" allowOverlap="1" wp14:anchorId="237D20E3" wp14:editId="12635A91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AEC"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 xml:space="preserve">                                    НАЦИОНАЛНА АГЕНЦИЯ ЗА ПРИХОДИТЕ</w:t>
    </w:r>
  </w:p>
  <w:p w14:paraId="47FEA32E" w14:textId="77777777" w:rsidR="00CC2AEC" w:rsidRPr="00CC2AEC" w:rsidRDefault="00CC2AEC" w:rsidP="00642D5D">
    <w:pPr>
      <w:pBdr>
        <w:bottom w:val="single" w:sz="6" w:space="11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CC2AEC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 xml:space="preserve">  ТЕРИТОРИАЛНА ДИРЕКЦИЯ ВАРНА </w:t>
    </w:r>
  </w:p>
  <w:p w14:paraId="0EC6FDA5" w14:textId="77777777" w:rsidR="00CC2AEC" w:rsidRPr="00CC2AEC" w:rsidRDefault="00CC2AEC" w:rsidP="00642D5D">
    <w:pPr>
      <w:pBdr>
        <w:bottom w:val="single" w:sz="6" w:space="11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1"/>
        <w:szCs w:val="21"/>
        <w:lang w:eastAsia="bg-BG"/>
      </w:rPr>
    </w:pPr>
    <w:r w:rsidRPr="00CC2AEC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ОФИС ТЪРГОВИЩЕ</w:t>
    </w:r>
  </w:p>
  <w:p w14:paraId="02FD65EE" w14:textId="77777777" w:rsidR="00CC2AEC" w:rsidRPr="00CC2AEC" w:rsidRDefault="00CC2AEC" w:rsidP="00CC2AEC">
    <w:pPr>
      <w:spacing w:after="0" w:line="240" w:lineRule="auto"/>
      <w:jc w:val="center"/>
      <w:rPr>
        <w:rFonts w:ascii="Times New Roman" w:eastAsia="Times New Roman" w:hAnsi="Times New Roman" w:cs="Times New Roman"/>
        <w:bCs/>
        <w:lang w:eastAsia="bg-BG"/>
      </w:rPr>
    </w:pPr>
    <w:r w:rsidRPr="00CC2AEC">
      <w:rPr>
        <w:rFonts w:ascii="Times New Roman" w:eastAsia="Times New Roman" w:hAnsi="Times New Roman" w:cs="Times New Roman"/>
        <w:bCs/>
        <w:sz w:val="18"/>
        <w:szCs w:val="18"/>
        <w:lang w:eastAsia="bg-BG"/>
      </w:rPr>
      <w:t>7700 гр. Търговище, пл. “Свобода” № 1.  Телефон (0601) 690-</w:t>
    </w:r>
    <w:r w:rsidRPr="00CC2AEC">
      <w:rPr>
        <w:rFonts w:ascii="Times New Roman" w:eastAsia="Times New Roman" w:hAnsi="Times New Roman" w:cs="Times New Roman"/>
        <w:bCs/>
        <w:sz w:val="18"/>
        <w:szCs w:val="18"/>
        <w:lang w:val="en-US" w:eastAsia="bg-BG"/>
      </w:rPr>
      <w:t>474</w:t>
    </w:r>
    <w:r w:rsidRPr="00CC2AEC">
      <w:rPr>
        <w:rFonts w:ascii="Times New Roman" w:eastAsia="Times New Roman" w:hAnsi="Times New Roman" w:cs="Times New Roman"/>
        <w:bCs/>
        <w:sz w:val="18"/>
        <w:szCs w:val="18"/>
        <w:lang w:eastAsia="bg-BG"/>
      </w:rPr>
      <w:t xml:space="preserve"> Електронен адрес: </w:t>
    </w:r>
    <w:r w:rsidRPr="00CC2AEC">
      <w:rPr>
        <w:rFonts w:ascii="Times New Roman" w:eastAsia="Times New Roman" w:hAnsi="Times New Roman" w:cs="Times New Roman"/>
        <w:bCs/>
        <w:sz w:val="18"/>
        <w:szCs w:val="18"/>
        <w:lang w:val="en-US" w:eastAsia="bg-BG"/>
      </w:rPr>
      <w:t>td_targovishte@ro25.nra.bg</w:t>
    </w:r>
  </w:p>
  <w:p w14:paraId="4E3C1DC6" w14:textId="77777777" w:rsidR="00CC2AEC" w:rsidRDefault="00CC2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7"/>
    <w:rsid w:val="000065C4"/>
    <w:rsid w:val="000476E9"/>
    <w:rsid w:val="00060795"/>
    <w:rsid w:val="00081A38"/>
    <w:rsid w:val="000B42E8"/>
    <w:rsid w:val="00111DCC"/>
    <w:rsid w:val="001861E2"/>
    <w:rsid w:val="001D37EF"/>
    <w:rsid w:val="002816FF"/>
    <w:rsid w:val="002A3D92"/>
    <w:rsid w:val="002B40F7"/>
    <w:rsid w:val="00341D87"/>
    <w:rsid w:val="00447D1F"/>
    <w:rsid w:val="0045348A"/>
    <w:rsid w:val="004D59CD"/>
    <w:rsid w:val="00501EA0"/>
    <w:rsid w:val="005D5BC4"/>
    <w:rsid w:val="006008D5"/>
    <w:rsid w:val="00623CB5"/>
    <w:rsid w:val="00642D5D"/>
    <w:rsid w:val="00687B8B"/>
    <w:rsid w:val="006E41F4"/>
    <w:rsid w:val="00755FAA"/>
    <w:rsid w:val="00791DA0"/>
    <w:rsid w:val="00792627"/>
    <w:rsid w:val="007F2711"/>
    <w:rsid w:val="00802CC7"/>
    <w:rsid w:val="008F76BD"/>
    <w:rsid w:val="009A3F35"/>
    <w:rsid w:val="009C1F52"/>
    <w:rsid w:val="00A87A2B"/>
    <w:rsid w:val="00AC0DB7"/>
    <w:rsid w:val="00BD5C0F"/>
    <w:rsid w:val="00BF49C6"/>
    <w:rsid w:val="00C155D6"/>
    <w:rsid w:val="00C33F2A"/>
    <w:rsid w:val="00CB7DFF"/>
    <w:rsid w:val="00CC2AEC"/>
    <w:rsid w:val="00CD5773"/>
    <w:rsid w:val="00D85AE4"/>
    <w:rsid w:val="00D9061C"/>
    <w:rsid w:val="00DB6A26"/>
    <w:rsid w:val="00DD3C84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310046"/>
  <w15:chartTrackingRefBased/>
  <w15:docId w15:val="{A0860638-DF70-4646-9A6C-572295E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26"/>
  </w:style>
  <w:style w:type="paragraph" w:styleId="Heading1">
    <w:name w:val="heading 1"/>
    <w:basedOn w:val="Normal"/>
    <w:next w:val="Normal"/>
    <w:link w:val="Heading1Char"/>
    <w:qFormat/>
    <w:rsid w:val="00DB6A26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DB6A26"/>
    <w:pPr>
      <w:keepNext/>
      <w:spacing w:after="0" w:line="240" w:lineRule="auto"/>
      <w:ind w:left="4200"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6A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DB6A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A26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DB6A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B6A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6A26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B6A26"/>
    <w:pPr>
      <w:spacing w:after="0" w:line="240" w:lineRule="auto"/>
      <w:ind w:left="720"/>
    </w:pPr>
    <w:rPr>
      <w:rFonts w:ascii="Calibri" w:eastAsia="Calibri" w:hAnsi="Calibri" w:cs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C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EC"/>
  </w:style>
  <w:style w:type="paragraph" w:styleId="Footer">
    <w:name w:val="footer"/>
    <w:basedOn w:val="Normal"/>
    <w:link w:val="FooterChar"/>
    <w:unhideWhenUsed/>
    <w:rsid w:val="00CC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2AEC"/>
  </w:style>
  <w:style w:type="paragraph" w:styleId="BalloonText">
    <w:name w:val="Balloon Text"/>
    <w:basedOn w:val="Normal"/>
    <w:link w:val="BalloonTextChar"/>
    <w:uiPriority w:val="99"/>
    <w:semiHidden/>
    <w:unhideWhenUsed/>
    <w:rsid w:val="00CC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AFdfxFSr5UlRWrXgONXEBVG5Q8bzwcRZLyg0cyOX9BM=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7dtUtDGN/rkzKNfDH0+7hNz2DUnARfpkYBwYb8nvKI4=</DigestValue>
    </Reference>
  </SignedInfo>
  <SignatureValue>bUjMvIKOhW4WIkA5R3my0MFN/LVDJg/Rkcz+U4ypN5SisKYVaP/vhQ7gktuUCvIr1xZJQYdbCqG9
Z/99Cpvz8W0ERprOs5VbJnr+N/5eOWVWYi50d2ZI16cEj1VL06ULpTJM5y7bqSKrWs4nC97I+sr+
5NxNQjhJ6hdFPd1bqiY8dog5B9SUz7voGi5+SOP9brVfipRNuPuBENDSMbDOplrku3yh4S4cXo0D
U1uqAsFzFeegHRPXtSxP98w1s1ekqel2CsSCLiLP0WYB+U4AnnvhFBYNk5B3AJqzrKJCT+taQg3C
q2UnoA3wU7BDXt7VCNN685l1o7IIbqa6DPZIyA==</SignatureValue>
  <KeyInfo>
    <X509Data>
      <X509Certificate>MIIHOjCCBSKgAwIBAgIEI8Ui4zANBgkqhkiG9w0BAQsFADB4MQswCQYDVQQGEwJCRzEYMBYGA1UEYRMPTlRSQkctMjAxMjMwNDI2MRIwEAYDVQQKEwlCT1JJQ0EgQUQxEDAOBgNVBAsTB0ItVHJ1c3QxKTAnBgNVBAMTIEItVHJ1c3QgT3BlcmF0aW9uYWwgUXVhbGlmaWVkIENBMB4XDTE4MDkyNTA3MDU1NFoXDTE5MDkyNTA3MDU1NFowgcoxJTAjBgkqhkiG9w0BCQEWFmsua2lyeWFrb3ZAcm8yNS5ucmEuYmcxGjAYBgNVBAoTEVREIG5hIE5BUCAtIFZBUk5BMRwwGgYDVQRhExNOVFJCRy0xMzEwNjMxODgwMTQ2MREwDwYDVQQEEwhLaXJ5YWtvdjEOMAwGA1UEKhMFS2FtZW4xFjAUBgNVBAUTDUJUOkJHLTQ5OTc4MzIxHzAdBgNVBAMTFkthbWVuIEdlcmNoZXYgS2lyeWFrb3YxCzAJBgNVBAYTAkJHMIIBIjANBgkqhkiG9w0BAQEFAAOCAQ8AMIIBCgKCAQEAq4/j93OInwUjuLhXt3JHWiq7i8U04lBn8/6uLl3K03D1dNgOYhrisP5O2IfkqPvlN44SHOQnFuVrxLmaH2OSAoPoD7+0F1HD1tJxylrbXniggpRlZHXEN6XhnJbZw5yxi2h4rh6YHjDBRm5ETFZJ1ShXoX6oyEIf3RJstamD5D44pd+OvT4XsZ3N6T4wGToEBm3YRAb35AvvN7E0eyJ1ts7mARVTyHZIqCyXRcF2OnKEXLshQMLJcy+i8ZzBdYJqcISC7QLWm5O9+Z1NuReNpNr+2bsD3JL7zIilmsBKqMylHbocEZkRs4YIneTuE9hnO/FI2hj3C5z93jEFmD+SnQIDAQABo4ICdzCCAnMwHQYDVR0OBBYEFJfc5TUPi2fz6oHAAahqZ/3EK+PS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8GCCsGAQUFBwEBBHMwcTAjBggrBgEFBQcwAYYXaHR0cDovL29jc3AuYi10cnVzdC5vcmcwSgYIKwYBBQUHMAKGPmh0dHA6Ly9jYS5iLXRydXN0Lm9yZy9yZXBvc2l0b3J5L0ItVHJ1c3RPcGVyYXRpb25hbFFDQU9DU1AuY2VyMIGhBggrBgEFBQcBAwSBlDCBkTAVBggrBgEFBQcLAjAJBgcEAIvsSQEBMBUGCCsGAQUFBwsCMAkGBwQAi+xJAQIwCAYGBACORgEBMAgGBgQAjkYBBDA4BgYEAI5GAQUwLjAsFiZodHRwczovL3d3dy5iLXRydXN0Lm9yZy9wZHMvcGRzX2VuLnBkZhMCZW4wEwYGBACORgEGMAkGBwQAjkYBBgEwDQYJKoZIhvcNAQELBQADggIBAAXHv+VdjIKAjZgrBH89ccprGMu6Hd3bolUfr9GJkjaH5nktTKYWHmDXVxHKSi0t/D3i14zdfXS/E6vUclDhRtIzoOycBzanpsp5YYlnoQ6UIOve1wF+EuL1tdhZTgS6L0eiVPact2v+u1ve8x8WnZ1CLnXVmod4YUnYvjWbGNiGFWNVlaDOlkNgwzVesk0exmyhR7+ixHv6RVRIgn/IRKXT11WrXEU32DYpaXtYC1E3Q9sSR6unBbeNJQqt3LOiFhEvKTiFPGiLyFFTOCXbwo7ubw1quWg4khfAPhPStMvhPYzpuCOqiYk+9zCEDyE7s+NPpT5OScOArTgyXEpgFfwdg+6L6is9ARhhU6L13wZf8NLsAKnOUcwxFhZZZ73Hh3vdaDBdAbWO9BLj+cOR6ynb6trv6wDtJntOsbbaG3DLp3D9qO0pnZRHFYkIgHo1ZqIbyAJy5/CzZrcNTygJgkc4R9Umq5MVaVnwtttu9C+JaOgJ7P/AeKC8Gt+IS759LB2dyDA5ZLFALXmE7afahwDp9Hnvlrll8A9UUHCTvOriIOWcqeboBDRqcMG6Jsf8IYKpBUJ3LFUXfcLXG6i3Oz8iIRs72awy+PHhMp/gljkFvMTiJEL+daT16Fzc4iC2KmnXnXZ8GM1jSlualYo7P7nxUzjaE2zGWFzUYc6gf1w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mPgN4khbJscsngNBXxf38VcibrVIyAsLZSGnMYXEQXI=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hKkiuftFuOTkqkdLAvqK9r5W9KGSU+YY2rHtycQM5c4=</DigestValue>
      </Reference>
      <Reference URI="/word/endnotes.xml?ContentType=application/vnd.openxmlformats-officedocument.wordprocessingml.endnotes+xml">
        <DigestMethod Algorithm="http://www.w3.org/2001/04/xmlenc#sha256"/>
        <DigestValue>ndHikvESLqv9WuEymUjik61zxYNHkuWMSDYSt/xZQ3w=</DigestValue>
      </Reference>
      <Reference URI="/word/fontTable.xml?ContentType=application/vnd.openxmlformats-officedocument.wordprocessingml.fontTable+xml">
        <DigestMethod Algorithm="http://www.w3.org/2001/04/xmlenc#sha256"/>
        <DigestValue>fPx6NdC7Lk34sQQA9wdWKyRr/kQ8K9iReLnWrByg2cg=</DigestValue>
      </Reference>
      <Reference URI="/word/footer1.xml?ContentType=application/vnd.openxmlformats-officedocument.wordprocessingml.footer+xml">
        <DigestMethod Algorithm="http://www.w3.org/2001/04/xmlenc#sha256"/>
        <DigestValue>8hKFIeIP0kQs5oIL37lNkxgniSsoidB96HZQBLOxEkc=</DigestValue>
      </Reference>
      <Reference URI="/word/footnotes.xml?ContentType=application/vnd.openxmlformats-officedocument.wordprocessingml.footnotes+xml">
        <DigestMethod Algorithm="http://www.w3.org/2001/04/xmlenc#sha256"/>
        <DigestValue>HsNap/ef05+5CVUVOmRKHpkp67A7+R5y+imWSYYr0Ag=</DigestValue>
      </Reference>
      <Reference URI="/word/header1.xml?ContentType=application/vnd.openxmlformats-officedocument.wordprocessingml.header+xml">
        <DigestMethod Algorithm="http://www.w3.org/2001/04/xmlenc#sha256"/>
        <DigestValue>KXh/lwWy9Fe+Bx0PcytNOisJ3DGagqeL6StFzzaWQL8=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settings.xml?ContentType=application/vnd.openxmlformats-officedocument.wordprocessingml.settings+xml">
        <DigestMethod Algorithm="http://www.w3.org/2001/04/xmlenc#sha256"/>
        <DigestValue>3RuJ2vfxLCFcK6lkxPhcxJhmdYyllEQJ3tlI9EJ/368=</DigestValue>
      </Reference>
      <Reference URI="/word/styles.xml?ContentType=application/vnd.openxmlformats-officedocument.wordprocessingml.styles+xml">
        <DigestMethod Algorithm="http://www.w3.org/2001/04/xmlenc#sha256"/>
        <DigestValue>QX6qe13Kr3I8eeK5cZ+v/Yy/HLfMTWsadAZJVGTNxpw=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2019-08-26T08:16:49Z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2019-08-26T08:16:49Z</xd:SigningTime>
          <xd:SigningCertificate>
            <xd:Cert>
              <xd:CertDigest>
                <DigestMethod Algorithm="http://www.w3.org/2001/04/xmlenc#sha256"/>
                <DigestValue>YblpcCItXwpnmL6aYmazJCB0afYH73sXmVOC5zDmYpI=</DigestValue>
              </xd:CertDigest>
              <xd:IssuerSerial>
                <X509IssuerName>CN=B-Trust Operational Qualified CA, OU=B-Trust, O=BORICA AD, OID.2.5.4.97=NTRBG-201230426, C=BG</X509IssuerName>
                <X509SerialNumber>600122083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D4A7-0FB2-4737-9D51-F2133E5C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ЦВЕТОСЛАВА СТОЯНОВА ИВАНОВА</dc:creator>
  <cp:keywords/>
  <dc:description/>
  <cp:lastModifiedBy>ПЕТЪР НИКОЛОВ ПЕТРОВ</cp:lastModifiedBy>
  <cp:revision>18</cp:revision>
  <cp:lastPrinted>2019-08-26T07:46:00Z</cp:lastPrinted>
  <dcterms:created xsi:type="dcterms:W3CDTF">2019-08-14T08:21:00Z</dcterms:created>
  <dcterms:modified xsi:type="dcterms:W3CDTF">2019-08-26T07:59:00Z</dcterms:modified>
</cp:coreProperties>
</file>