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8" w:rsidRPr="00E555A3" w:rsidRDefault="00F674D1" w:rsidP="00F674D1">
      <w:pPr>
        <w:rPr>
          <w:color w:val="000000" w:themeColor="text1"/>
          <w:sz w:val="22"/>
          <w:szCs w:val="22"/>
          <w:lang w:val="bg-BG"/>
        </w:rPr>
      </w:pPr>
      <w:r w:rsidRPr="00E555A3">
        <w:rPr>
          <w:color w:val="000000" w:themeColor="text1"/>
          <w:sz w:val="22"/>
          <w:szCs w:val="22"/>
          <w:lang w:val="bg-BG"/>
        </w:rPr>
        <w:t>Изх.№</w:t>
      </w:r>
      <w:r w:rsidR="00E555A3" w:rsidRPr="00E555A3">
        <w:rPr>
          <w:color w:val="000000" w:themeColor="text1"/>
          <w:sz w:val="22"/>
          <w:szCs w:val="22"/>
        </w:rPr>
        <w:t xml:space="preserve"> С210003-111-0001205/20.04.2021</w:t>
      </w:r>
    </w:p>
    <w:p w:rsidR="00AA65C2" w:rsidRPr="00AA65C2" w:rsidRDefault="00AA65C2" w:rsidP="00F674D1">
      <w:pPr>
        <w:rPr>
          <w:color w:val="000000" w:themeColor="text1"/>
          <w:sz w:val="24"/>
          <w:szCs w:val="24"/>
          <w:lang w:val="bg-BG"/>
        </w:rPr>
      </w:pPr>
    </w:p>
    <w:p w:rsidR="00A913A4" w:rsidRPr="00E95642" w:rsidRDefault="00A913A4" w:rsidP="00F674D1">
      <w:pPr>
        <w:rPr>
          <w:sz w:val="24"/>
          <w:szCs w:val="24"/>
          <w:lang w:val="ru-RU"/>
        </w:rPr>
      </w:pPr>
    </w:p>
    <w:p w:rsidR="002F514C" w:rsidRPr="00E9564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8A7C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ЧРЕЗ ТЪРГ С </w:t>
      </w:r>
      <w:r w:rsidR="00962E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ТАЙНО 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2F514C" w:rsidRPr="008C1CC8" w:rsidRDefault="002F514C" w:rsidP="002F514C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F514C" w:rsidRPr="001A1E90" w:rsidRDefault="002F514C" w:rsidP="001A1E90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1A1E90" w:rsidRDefault="00962E2F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1E90">
        <w:rPr>
          <w:rFonts w:ascii="Times New Roman" w:hAnsi="Times New Roman" w:cs="Times New Roman"/>
          <w:sz w:val="22"/>
          <w:szCs w:val="22"/>
        </w:rPr>
        <w:t xml:space="preserve">Подписаната </w:t>
      </w:r>
      <w:r w:rsidR="004C6D44" w:rsidRPr="001A1E90">
        <w:rPr>
          <w:rFonts w:ascii="Times New Roman" w:hAnsi="Times New Roman" w:cs="Times New Roman"/>
          <w:sz w:val="22"/>
          <w:szCs w:val="22"/>
        </w:rPr>
        <w:t>Долорес Узунова</w:t>
      </w:r>
      <w:r w:rsidR="00166D13" w:rsidRPr="001A1E9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F514C" w:rsidRPr="001A1E90">
        <w:rPr>
          <w:rFonts w:ascii="Times New Roman" w:hAnsi="Times New Roman" w:cs="Times New Roman"/>
          <w:sz w:val="22"/>
          <w:szCs w:val="22"/>
        </w:rPr>
        <w:t>публичен изпълнител</w:t>
      </w:r>
      <w:r w:rsidR="002F514C" w:rsidRPr="001A1E9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при ТД </w:t>
      </w:r>
      <w:r w:rsidR="00BD3DCF" w:rsidRPr="001A1E90">
        <w:rPr>
          <w:rFonts w:ascii="Times New Roman" w:hAnsi="Times New Roman" w:cs="Times New Roman"/>
          <w:sz w:val="22"/>
          <w:szCs w:val="22"/>
        </w:rPr>
        <w:t>на НАП</w:t>
      </w:r>
      <w:r w:rsidRPr="001A1E90">
        <w:rPr>
          <w:rFonts w:ascii="Times New Roman" w:hAnsi="Times New Roman" w:cs="Times New Roman"/>
          <w:sz w:val="22"/>
          <w:szCs w:val="22"/>
        </w:rPr>
        <w:t xml:space="preserve"> Варна </w:t>
      </w:r>
      <w:r w:rsidR="00BD3DCF" w:rsidRPr="001A1E90">
        <w:rPr>
          <w:rFonts w:ascii="Times New Roman" w:hAnsi="Times New Roman" w:cs="Times New Roman"/>
          <w:sz w:val="22"/>
          <w:szCs w:val="22"/>
        </w:rPr>
        <w:t>о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фис </w:t>
      </w:r>
      <w:r w:rsidRPr="001A1E90">
        <w:rPr>
          <w:rFonts w:ascii="Times New Roman" w:hAnsi="Times New Roman" w:cs="Times New Roman"/>
          <w:sz w:val="22"/>
          <w:szCs w:val="22"/>
        </w:rPr>
        <w:t>Варна</w:t>
      </w:r>
      <w:r w:rsidR="002F514C" w:rsidRPr="001A1E90">
        <w:rPr>
          <w:rFonts w:ascii="Times New Roman" w:hAnsi="Times New Roman" w:cs="Times New Roman"/>
          <w:caps/>
          <w:color w:val="FF0000"/>
          <w:sz w:val="22"/>
          <w:szCs w:val="22"/>
        </w:rPr>
        <w:t xml:space="preserve"> </w:t>
      </w:r>
      <w:r w:rsidR="002F514C" w:rsidRPr="001A1E90">
        <w:rPr>
          <w:rFonts w:ascii="Times New Roman" w:hAnsi="Times New Roman" w:cs="Times New Roman"/>
          <w:sz w:val="22"/>
          <w:szCs w:val="22"/>
        </w:rPr>
        <w:t>съобщавам, че по изпълнително дело №</w:t>
      </w:r>
      <w:r w:rsidR="009F4B5F" w:rsidRPr="001A1E90">
        <w:rPr>
          <w:rFonts w:ascii="Times New Roman" w:hAnsi="Times New Roman" w:cs="Times New Roman"/>
          <w:bCs/>
          <w:color w:val="0150A7"/>
          <w:sz w:val="22"/>
          <w:szCs w:val="22"/>
        </w:rPr>
        <w:t xml:space="preserve">160010299/2016 </w:t>
      </w:r>
      <w:r w:rsidR="000542E8" w:rsidRPr="001A1E90">
        <w:rPr>
          <w:rFonts w:ascii="Times New Roman" w:hAnsi="Times New Roman" w:cs="Times New Roman"/>
          <w:sz w:val="22"/>
          <w:szCs w:val="22"/>
        </w:rPr>
        <w:t xml:space="preserve"> ще се проведе търг с 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тайно</w:t>
      </w:r>
      <w:r w:rsidRPr="001A1E90">
        <w:rPr>
          <w:rFonts w:ascii="Times New Roman" w:hAnsi="Times New Roman" w:cs="Times New Roman"/>
          <w:sz w:val="22"/>
          <w:szCs w:val="22"/>
        </w:rPr>
        <w:t xml:space="preserve"> 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наддаване, по реда на </w:t>
      </w:r>
      <w:r w:rsidR="00A74149" w:rsidRPr="001A1E90">
        <w:rPr>
          <w:rFonts w:ascii="Times New Roman" w:hAnsi="Times New Roman" w:cs="Times New Roman"/>
          <w:sz w:val="22"/>
          <w:szCs w:val="22"/>
        </w:rPr>
        <w:t>чл. 26</w:t>
      </w:r>
      <w:r w:rsidRPr="001A1E90">
        <w:rPr>
          <w:rFonts w:ascii="Times New Roman" w:hAnsi="Times New Roman" w:cs="Times New Roman"/>
          <w:sz w:val="22"/>
          <w:szCs w:val="22"/>
        </w:rPr>
        <w:t xml:space="preserve">1 - чл. 254 </w:t>
      </w:r>
      <w:r w:rsidR="002F514C" w:rsidRPr="001A1E90">
        <w:rPr>
          <w:rFonts w:ascii="Times New Roman" w:hAnsi="Times New Roman" w:cs="Times New Roman"/>
          <w:sz w:val="22"/>
          <w:szCs w:val="22"/>
        </w:rPr>
        <w:t>от ДОПК, на адрес</w:t>
      </w:r>
      <w:r w:rsidRPr="001A1E90">
        <w:rPr>
          <w:rFonts w:ascii="Times New Roman" w:hAnsi="Times New Roman" w:cs="Times New Roman"/>
          <w:sz w:val="22"/>
          <w:szCs w:val="22"/>
        </w:rPr>
        <w:t xml:space="preserve"> ГР. ВАРНА, БУЛ. „ОСМИ ПРИМОРСКИ ПОЛК“</w:t>
      </w:r>
      <w:r w:rsidR="009C6C1F" w:rsidRPr="001A1E90">
        <w:rPr>
          <w:rFonts w:ascii="Times New Roman" w:hAnsi="Times New Roman" w:cs="Times New Roman"/>
          <w:sz w:val="22"/>
          <w:szCs w:val="22"/>
        </w:rPr>
        <w:t>,</w:t>
      </w:r>
      <w:r w:rsidRPr="001A1E90">
        <w:rPr>
          <w:rFonts w:ascii="Times New Roman" w:hAnsi="Times New Roman" w:cs="Times New Roman"/>
          <w:sz w:val="22"/>
          <w:szCs w:val="22"/>
        </w:rPr>
        <w:t xml:space="preserve"> №128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, </w:t>
      </w:r>
      <w:r w:rsidR="00714851" w:rsidRPr="001A1E90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5255F9">
        <w:rPr>
          <w:rFonts w:ascii="Times New Roman" w:hAnsi="Times New Roman" w:cs="Times New Roman"/>
          <w:sz w:val="22"/>
          <w:szCs w:val="22"/>
          <w:lang w:val="en-US"/>
        </w:rPr>
        <w:t xml:space="preserve"> 14</w:t>
      </w:r>
      <w:r w:rsidR="009F4B5F" w:rsidRPr="001A1E90">
        <w:rPr>
          <w:rFonts w:ascii="Times New Roman" w:hAnsi="Times New Roman" w:cs="Times New Roman"/>
          <w:sz w:val="22"/>
          <w:szCs w:val="22"/>
          <w:lang w:val="en-US"/>
        </w:rPr>
        <w:t>.05.2021</w:t>
      </w:r>
      <w:r w:rsidR="00BB7A3B" w:rsidRPr="001A1E90">
        <w:rPr>
          <w:rFonts w:ascii="Times New Roman" w:hAnsi="Times New Roman" w:cs="Times New Roman"/>
          <w:sz w:val="22"/>
          <w:szCs w:val="22"/>
        </w:rPr>
        <w:t>г</w:t>
      </w:r>
      <w:r w:rsidR="002F514C" w:rsidRPr="001A1E90">
        <w:rPr>
          <w:rFonts w:ascii="Times New Roman" w:hAnsi="Times New Roman" w:cs="Times New Roman"/>
          <w:sz w:val="22"/>
          <w:szCs w:val="22"/>
          <w:lang w:val="ru-RU"/>
        </w:rPr>
        <w:t>., от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 xml:space="preserve"> 11</w:t>
      </w:r>
      <w:r w:rsidR="00BB7A3B" w:rsidRPr="001A1E90">
        <w:rPr>
          <w:rFonts w:ascii="Times New Roman" w:hAnsi="Times New Roman" w:cs="Times New Roman"/>
          <w:sz w:val="22"/>
          <w:szCs w:val="22"/>
          <w:lang w:val="ru-RU"/>
        </w:rPr>
        <w:t>:00</w:t>
      </w:r>
      <w:r w:rsidR="002F514C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ч. </w:t>
      </w:r>
      <w:r w:rsidR="002A7AF7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r w:rsidR="001A1E90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следните 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>движими вещи:</w:t>
      </w: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1A1E90">
        <w:rPr>
          <w:bCs/>
          <w:sz w:val="22"/>
          <w:szCs w:val="22"/>
          <w:lang w:val="bg-BG"/>
        </w:rPr>
        <w:t xml:space="preserve">1. </w:t>
      </w:r>
      <w:r w:rsidRPr="001A1E90">
        <w:rPr>
          <w:sz w:val="22"/>
          <w:szCs w:val="22"/>
          <w:lang w:val="bg-BG"/>
        </w:rPr>
        <w:t>Многошпинделна машина за технологични отвори, 1 брой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1A1E90">
        <w:rPr>
          <w:b/>
          <w:sz w:val="22"/>
          <w:szCs w:val="22"/>
          <w:lang w:val="ru-RU"/>
        </w:rPr>
        <w:t>при първоначална цена</w:t>
      </w:r>
      <w:r w:rsidRPr="001A1E90">
        <w:rPr>
          <w:b/>
          <w:bCs/>
          <w:sz w:val="22"/>
          <w:szCs w:val="22"/>
          <w:lang w:val="bg-BG"/>
        </w:rPr>
        <w:t>-20 200.00 лв. (двадесет хиляди</w:t>
      </w:r>
      <w:r w:rsidR="00962590">
        <w:rPr>
          <w:b/>
          <w:bCs/>
          <w:sz w:val="22"/>
          <w:szCs w:val="22"/>
          <w:lang w:val="bg-BG"/>
        </w:rPr>
        <w:t xml:space="preserve"> и двеста </w:t>
      </w:r>
      <w:bookmarkStart w:id="0" w:name="_GoBack"/>
      <w:bookmarkEnd w:id="0"/>
      <w:r w:rsidRPr="001A1E90">
        <w:rPr>
          <w:b/>
          <w:bCs/>
          <w:sz w:val="22"/>
          <w:szCs w:val="22"/>
          <w:lang w:val="bg-BG"/>
        </w:rPr>
        <w:t>лв.)-от продажната цена ще бъде отчислено ДДС.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Cs/>
          <w:sz w:val="22"/>
          <w:szCs w:val="22"/>
          <w:lang w:val="bg-BG"/>
        </w:rPr>
      </w:pP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1A1E90">
        <w:rPr>
          <w:bCs/>
          <w:sz w:val="22"/>
          <w:szCs w:val="22"/>
          <w:lang w:val="bg-BG"/>
        </w:rPr>
        <w:t xml:space="preserve">2. </w:t>
      </w:r>
      <w:r w:rsidRPr="001A1E90">
        <w:rPr>
          <w:sz w:val="22"/>
          <w:szCs w:val="22"/>
          <w:lang w:val="bg-BG"/>
        </w:rPr>
        <w:t>Дървообработваща машина Гатер-бинцинг, Производител: М&amp;Н&amp;Л ООД, 1 брой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1A1E90">
        <w:rPr>
          <w:b/>
          <w:sz w:val="22"/>
          <w:szCs w:val="22"/>
          <w:lang w:val="ru-RU"/>
        </w:rPr>
        <w:t>при първоначална цена</w:t>
      </w:r>
      <w:r w:rsidRPr="001A1E90">
        <w:rPr>
          <w:b/>
          <w:bCs/>
          <w:sz w:val="22"/>
          <w:szCs w:val="22"/>
          <w:lang w:val="bg-BG"/>
        </w:rPr>
        <w:t>-98 000.00 лв. (деве</w:t>
      </w:r>
      <w:r w:rsidR="001A1E90" w:rsidRPr="001A1E90">
        <w:rPr>
          <w:b/>
          <w:bCs/>
          <w:sz w:val="22"/>
          <w:szCs w:val="22"/>
          <w:lang w:val="bg-BG"/>
        </w:rPr>
        <w:t>т</w:t>
      </w:r>
      <w:r w:rsidRPr="001A1E90">
        <w:rPr>
          <w:b/>
          <w:bCs/>
          <w:sz w:val="22"/>
          <w:szCs w:val="22"/>
          <w:lang w:val="bg-BG"/>
        </w:rPr>
        <w:t>десет и осем хиляди лв.)</w:t>
      </w:r>
      <w:r w:rsidR="001A1E90" w:rsidRPr="001A1E90">
        <w:rPr>
          <w:b/>
          <w:bCs/>
          <w:sz w:val="22"/>
          <w:szCs w:val="22"/>
          <w:lang w:val="bg-BG"/>
        </w:rPr>
        <w:t>- от продажната цена ще бъде отчислено ДДС.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bg-BG"/>
        </w:rPr>
      </w:pP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1A1E90">
        <w:rPr>
          <w:bCs/>
          <w:sz w:val="22"/>
          <w:szCs w:val="22"/>
          <w:lang w:val="bg-BG"/>
        </w:rPr>
        <w:t xml:space="preserve">3. </w:t>
      </w:r>
      <w:r w:rsidRPr="001A1E90">
        <w:rPr>
          <w:sz w:val="22"/>
          <w:szCs w:val="22"/>
          <w:lang w:val="bg-BG"/>
        </w:rPr>
        <w:t>Машина за удължаване на детайли, 1 брой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1A1E90">
        <w:rPr>
          <w:b/>
          <w:sz w:val="22"/>
          <w:szCs w:val="22"/>
          <w:lang w:val="ru-RU"/>
        </w:rPr>
        <w:t>при първоначална цена</w:t>
      </w:r>
      <w:r w:rsidRPr="001A1E90">
        <w:rPr>
          <w:b/>
          <w:bCs/>
          <w:sz w:val="22"/>
          <w:szCs w:val="22"/>
          <w:lang w:val="bg-BG"/>
        </w:rPr>
        <w:t xml:space="preserve"> -52 000.00 лв. (петдесет и две хиляди лв.)</w:t>
      </w:r>
      <w:r w:rsidR="001A1E90" w:rsidRPr="001A1E90">
        <w:rPr>
          <w:b/>
          <w:bCs/>
          <w:sz w:val="22"/>
          <w:szCs w:val="22"/>
          <w:lang w:val="bg-BG"/>
        </w:rPr>
        <w:t>- от продажната цена ще бъде отчислено ДДС.</w:t>
      </w: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Cs/>
          <w:sz w:val="22"/>
          <w:szCs w:val="22"/>
          <w:lang w:val="bg-BG"/>
        </w:rPr>
      </w:pPr>
    </w:p>
    <w:p w:rsidR="009F4B5F" w:rsidRPr="001A1E90" w:rsidRDefault="009F4B5F" w:rsidP="001A1E90">
      <w:pPr>
        <w:autoSpaceDE w:val="0"/>
        <w:autoSpaceDN w:val="0"/>
        <w:adjustRightInd w:val="0"/>
        <w:jc w:val="both"/>
        <w:rPr>
          <w:bCs/>
          <w:sz w:val="22"/>
          <w:szCs w:val="22"/>
          <w:lang w:val="bg-BG"/>
        </w:rPr>
      </w:pPr>
      <w:r w:rsidRPr="001A1E90">
        <w:rPr>
          <w:bCs/>
          <w:sz w:val="22"/>
          <w:szCs w:val="22"/>
          <w:lang w:val="bg-BG"/>
        </w:rPr>
        <w:t xml:space="preserve">4. </w:t>
      </w:r>
      <w:r w:rsidRPr="001A1E90">
        <w:rPr>
          <w:sz w:val="22"/>
          <w:szCs w:val="22"/>
          <w:lang w:val="bg-BG"/>
        </w:rPr>
        <w:t>Система за отвеждане на въздух под налягане к-т за производствени нужди., 1 брой</w:t>
      </w:r>
    </w:p>
    <w:p w:rsidR="001A1E90" w:rsidRPr="001A1E90" w:rsidRDefault="009F4B5F" w:rsidP="001A1E9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/>
        </w:rPr>
      </w:pPr>
      <w:r w:rsidRPr="001A1E90">
        <w:rPr>
          <w:b/>
          <w:sz w:val="22"/>
          <w:szCs w:val="22"/>
          <w:lang w:val="ru-RU"/>
        </w:rPr>
        <w:t>при първоначална цена</w:t>
      </w:r>
      <w:r w:rsidRPr="001A1E90">
        <w:rPr>
          <w:b/>
          <w:bCs/>
          <w:sz w:val="22"/>
          <w:szCs w:val="22"/>
          <w:lang w:val="bg-BG"/>
        </w:rPr>
        <w:t>-40 000.00лв. (четирдесет хиляди лв.)</w:t>
      </w:r>
      <w:r w:rsidR="001A1E90" w:rsidRPr="001A1E90">
        <w:rPr>
          <w:b/>
          <w:bCs/>
          <w:sz w:val="22"/>
          <w:szCs w:val="22"/>
          <w:lang w:val="bg-BG"/>
        </w:rPr>
        <w:t>- от продажната цена ще бъде отчислено ДДС.</w:t>
      </w:r>
    </w:p>
    <w:p w:rsidR="002A7AF7" w:rsidRPr="001A1E90" w:rsidRDefault="002A7AF7" w:rsidP="001A1E90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1E90">
        <w:rPr>
          <w:rFonts w:ascii="Times New Roman" w:hAnsi="Times New Roman" w:cs="Times New Roman"/>
          <w:sz w:val="22"/>
          <w:szCs w:val="22"/>
          <w:lang w:val="ru-RU"/>
        </w:rPr>
        <w:t>Огледът на имота ще се изв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>ършва всеки присъствен ден от 29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>.04.2021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г. до            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>10.05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>.2021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г., от 09.00ч. до 17.00ч., на адреса по местонахождение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 xml:space="preserve"> на движимите вещи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>-с.Житница</w:t>
      </w: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Предложенията за участие в търга се подават на адрес: гр.Варна, бул.»Осми приморски полк» №128 всеки присъствен ден от 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>29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.04.2021г. до                                          </w:t>
      </w:r>
      <w:r w:rsidR="005255F9">
        <w:rPr>
          <w:rFonts w:ascii="Times New Roman" w:hAnsi="Times New Roman" w:cs="Times New Roman"/>
          <w:sz w:val="22"/>
          <w:szCs w:val="22"/>
          <w:lang w:val="ru-RU"/>
        </w:rPr>
        <w:t>10.05</w:t>
      </w:r>
      <w:r w:rsidR="009F4B5F" w:rsidRPr="001A1E90">
        <w:rPr>
          <w:rFonts w:ascii="Times New Roman" w:hAnsi="Times New Roman" w:cs="Times New Roman"/>
          <w:sz w:val="22"/>
          <w:szCs w:val="22"/>
          <w:lang w:val="ru-RU"/>
        </w:rPr>
        <w:t>.2021г.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от 09.00ч. до 17.00ч.</w:t>
      </w: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A1E90">
        <w:rPr>
          <w:rFonts w:ascii="Times New Roman" w:hAnsi="Times New Roman" w:cs="Times New Roman"/>
          <w:sz w:val="22"/>
          <w:szCs w:val="22"/>
        </w:rPr>
        <w:t xml:space="preserve">Депозитът за участие в търга, в размер на 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1A1E90">
        <w:rPr>
          <w:rFonts w:ascii="Times New Roman" w:hAnsi="Times New Roman" w:cs="Times New Roman"/>
          <w:sz w:val="22"/>
          <w:szCs w:val="22"/>
        </w:rPr>
        <w:t xml:space="preserve">0 на сто от обявената начална продажна цена, се внася по банков </w:t>
      </w:r>
      <w:r w:rsidR="009F4B5F" w:rsidRPr="001A1E90">
        <w:rPr>
          <w:rFonts w:ascii="Times New Roman" w:hAnsi="Times New Roman" w:cs="Times New Roman"/>
          <w:sz w:val="22"/>
          <w:szCs w:val="22"/>
        </w:rPr>
        <w:t>път и следва да е постъпил до</w:t>
      </w:r>
      <w:r w:rsidR="005255F9">
        <w:rPr>
          <w:rFonts w:ascii="Times New Roman" w:hAnsi="Times New Roman" w:cs="Times New Roman"/>
          <w:sz w:val="22"/>
          <w:szCs w:val="22"/>
        </w:rPr>
        <w:t xml:space="preserve"> 10.05</w:t>
      </w:r>
      <w:r w:rsidR="009F4B5F" w:rsidRPr="001A1E90">
        <w:rPr>
          <w:rFonts w:ascii="Times New Roman" w:hAnsi="Times New Roman" w:cs="Times New Roman"/>
          <w:sz w:val="22"/>
          <w:szCs w:val="22"/>
        </w:rPr>
        <w:t>.2021</w:t>
      </w:r>
      <w:r w:rsidRPr="001A1E90">
        <w:rPr>
          <w:rFonts w:ascii="Times New Roman" w:hAnsi="Times New Roman" w:cs="Times New Roman"/>
          <w:sz w:val="22"/>
          <w:szCs w:val="22"/>
        </w:rPr>
        <w:t>г. по банкова сметка в ИНВЕСТБАНК АД, клон Варна,  IBAN BG39 IORT 7377 3300 3650 03, BIC IORT BGSF.</w:t>
      </w:r>
    </w:p>
    <w:p w:rsidR="00AA65C2" w:rsidRPr="001A1E90" w:rsidRDefault="00AA65C2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514C" w:rsidRPr="001A1E90" w:rsidRDefault="002F514C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1E90">
        <w:rPr>
          <w:rFonts w:ascii="Times New Roman" w:hAnsi="Times New Roman" w:cs="Times New Roman"/>
          <w:sz w:val="22"/>
          <w:szCs w:val="22"/>
          <w:lang w:val="ru-RU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</w:t>
      </w:r>
      <w:r w:rsidR="00BD3DCF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на НАП</w:t>
      </w:r>
      <w:r w:rsidR="005F3859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 Варна </w:t>
      </w:r>
      <w:r w:rsidR="00BD3DCF" w:rsidRPr="001A1E90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5F3859" w:rsidRPr="001A1E90">
        <w:rPr>
          <w:rFonts w:ascii="Times New Roman" w:hAnsi="Times New Roman" w:cs="Times New Roman"/>
          <w:sz w:val="22"/>
          <w:szCs w:val="22"/>
          <w:lang w:val="ru-RU"/>
        </w:rPr>
        <w:t>фис Варна</w:t>
      </w:r>
      <w:r w:rsidR="009C6C1F"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и на страницата на НАП в </w:t>
      </w:r>
      <w:r w:rsidR="009C6C1F" w:rsidRPr="001A1E90">
        <w:rPr>
          <w:rFonts w:ascii="Times New Roman" w:hAnsi="Times New Roman" w:cs="Times New Roman"/>
          <w:sz w:val="22"/>
          <w:szCs w:val="22"/>
        </w:rPr>
        <w:t>интенет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на адрес: </w:t>
      </w:r>
      <w:r w:rsidRPr="001A1E9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A1E90">
        <w:rPr>
          <w:rFonts w:ascii="Times New Roman" w:hAnsi="Times New Roman" w:cs="Times New Roman"/>
          <w:sz w:val="22"/>
          <w:szCs w:val="22"/>
          <w:lang w:val="en-US"/>
        </w:rPr>
        <w:t>nra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A1E90">
        <w:rPr>
          <w:rFonts w:ascii="Times New Roman" w:hAnsi="Times New Roman" w:cs="Times New Roman"/>
          <w:sz w:val="22"/>
          <w:szCs w:val="22"/>
          <w:lang w:val="en-US"/>
        </w:rPr>
        <w:t>bg</w:t>
      </w: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1E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514C" w:rsidRPr="001A1E90" w:rsidRDefault="002F514C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F514C" w:rsidRPr="001A1E90" w:rsidRDefault="002F514C" w:rsidP="001A1E90">
      <w:pPr>
        <w:pStyle w:val="PlainText"/>
        <w:ind w:firstLine="720"/>
        <w:jc w:val="both"/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 w:rsidRPr="001A1E90">
        <w:rPr>
          <w:rFonts w:ascii="Times New Roman" w:hAnsi="Times New Roman" w:cs="Times New Roman"/>
          <w:sz w:val="22"/>
          <w:szCs w:val="22"/>
          <w:lang w:val="ru-RU"/>
        </w:rPr>
        <w:t xml:space="preserve">За контакти: телефон  </w:t>
      </w:r>
      <w:r w:rsidR="009C517C" w:rsidRPr="001A1E90">
        <w:rPr>
          <w:rFonts w:ascii="Times New Roman" w:hAnsi="Times New Roman" w:cs="Times New Roman"/>
          <w:sz w:val="22"/>
          <w:szCs w:val="22"/>
        </w:rPr>
        <w:t>052/360 82</w:t>
      </w:r>
      <w:r w:rsidR="009C517C" w:rsidRPr="001A1E90">
        <w:rPr>
          <w:rFonts w:ascii="Times New Roman" w:hAnsi="Times New Roman" w:cs="Times New Roman"/>
          <w:sz w:val="22"/>
          <w:szCs w:val="22"/>
          <w:lang w:val="en-US"/>
        </w:rPr>
        <w:t>4</w:t>
      </w:r>
    </w:p>
    <w:p w:rsidR="001A1E90" w:rsidRPr="001A1E90" w:rsidRDefault="00166D13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1E90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1A1E90">
        <w:rPr>
          <w:rFonts w:ascii="Times New Roman" w:hAnsi="Times New Roman" w:cs="Times New Roman"/>
          <w:sz w:val="22"/>
          <w:szCs w:val="22"/>
        </w:rPr>
        <w:t>л.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 </w:t>
      </w:r>
      <w:r w:rsidR="005F3859" w:rsidRPr="001A1E90">
        <w:rPr>
          <w:rFonts w:ascii="Times New Roman" w:hAnsi="Times New Roman" w:cs="Times New Roman"/>
          <w:sz w:val="22"/>
          <w:szCs w:val="22"/>
        </w:rPr>
        <w:t>А</w:t>
      </w:r>
      <w:r w:rsidR="002F514C" w:rsidRPr="001A1E90">
        <w:rPr>
          <w:rFonts w:ascii="Times New Roman" w:hAnsi="Times New Roman" w:cs="Times New Roman"/>
          <w:sz w:val="22"/>
          <w:szCs w:val="22"/>
        </w:rPr>
        <w:t>дрес</w:t>
      </w:r>
      <w:r w:rsidR="005F3859" w:rsidRPr="001A1E90">
        <w:rPr>
          <w:rFonts w:ascii="Times New Roman" w:hAnsi="Times New Roman" w:cs="Times New Roman"/>
          <w:sz w:val="22"/>
          <w:szCs w:val="22"/>
        </w:rPr>
        <w:t>:</w:t>
      </w:r>
      <w:r w:rsidR="002F514C" w:rsidRPr="001A1E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1A1E90" w:rsidRPr="00EE3E55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d.uzunova</w:t>
        </w:r>
        <w:r w:rsidR="001A1E90" w:rsidRPr="00EE3E55">
          <w:rPr>
            <w:rStyle w:val="Hyperlink"/>
            <w:rFonts w:ascii="Times New Roman" w:hAnsi="Times New Roman" w:cs="Times New Roman"/>
            <w:sz w:val="22"/>
            <w:szCs w:val="22"/>
          </w:rPr>
          <w:t>@ro03.nra.bg</w:t>
        </w:r>
      </w:hyperlink>
    </w:p>
    <w:p w:rsidR="002F514C" w:rsidRPr="001A1E90" w:rsidRDefault="002F514C" w:rsidP="001A1E90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A1E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1E90" w:rsidRDefault="001A1E90" w:rsidP="00F30321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ab/>
      </w:r>
      <w:r w:rsidR="00E555A3">
        <w:rPr>
          <w:sz w:val="22"/>
          <w:szCs w:val="22"/>
          <w:lang w:val="bg-BG"/>
        </w:rPr>
        <w:tab/>
      </w:r>
      <w:r w:rsidR="00E555A3">
        <w:rPr>
          <w:sz w:val="22"/>
          <w:szCs w:val="22"/>
          <w:lang w:val="bg-BG"/>
        </w:rPr>
        <w:tab/>
      </w:r>
      <w:r w:rsidR="00E555A3">
        <w:rPr>
          <w:sz w:val="22"/>
          <w:szCs w:val="22"/>
          <w:lang w:val="bg-BG"/>
        </w:rPr>
        <w:tab/>
      </w:r>
      <w:r w:rsidR="00E555A3">
        <w:rPr>
          <w:sz w:val="22"/>
          <w:szCs w:val="22"/>
          <w:lang w:val="bg-BG"/>
        </w:rPr>
        <w:tab/>
      </w:r>
      <w:r w:rsidR="00E555A3">
        <w:rPr>
          <w:sz w:val="22"/>
          <w:szCs w:val="22"/>
          <w:lang w:val="bg-BG"/>
        </w:rPr>
        <w:tab/>
      </w:r>
      <w:r w:rsidR="00E555A3">
        <w:rPr>
          <w:sz w:val="22"/>
          <w:szCs w:val="22"/>
          <w:lang w:val="bg-BG"/>
        </w:rPr>
        <w:tab/>
      </w:r>
      <w:r w:rsidR="00962590">
        <w:rPr>
          <w:sz w:val="22"/>
          <w:szCs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D95F6F9-0616-4F45-997D-4C9FC5B45F3F}" provid="{00000000-0000-0000-0000-000000000000}" o:suggestedsigner="ДОЛОРЕС УЗУНОВА" o:suggestedsigner2="ПУБЛИЧЕН ИЗПЪЛНИТЕЛ." allowcomments="t" issignatureline="t"/>
          </v:shape>
        </w:pict>
      </w:r>
    </w:p>
    <w:p w:rsidR="001A1E90" w:rsidRPr="001A1E90" w:rsidRDefault="001A1E90" w:rsidP="001A1E90">
      <w:pPr>
        <w:ind w:left="5040" w:firstLine="720"/>
        <w:jc w:val="both"/>
        <w:rPr>
          <w:sz w:val="22"/>
          <w:szCs w:val="22"/>
          <w:lang w:val="bg-BG"/>
        </w:rPr>
      </w:pPr>
    </w:p>
    <w:sectPr w:rsidR="001A1E90" w:rsidRPr="001A1E90" w:rsidSect="00F05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C9" w:rsidRDefault="00EE00C9">
      <w:r>
        <w:separator/>
      </w:r>
    </w:p>
  </w:endnote>
  <w:endnote w:type="continuationSeparator" w:id="0">
    <w:p w:rsidR="00EE00C9" w:rsidRDefault="00E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48" w:rsidRDefault="0031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BE2E6D">
      <w:rPr>
        <w:i/>
        <w:noProof/>
        <w:sz w:val="14"/>
        <w:szCs w:val="14"/>
        <w:lang w:val="en-US"/>
      </w:rPr>
      <w:t>B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2590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2590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BE2E6D">
      <w:rPr>
        <w:i/>
        <w:noProof/>
        <w:sz w:val="14"/>
        <w:szCs w:val="14"/>
        <w:lang w:val="en-US"/>
      </w:rPr>
      <w:t>B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2590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962590">
      <w:rPr>
        <w:b/>
        <w:bCs/>
        <w:i/>
        <w:noProof/>
        <w:sz w:val="14"/>
        <w:szCs w:val="14"/>
        <w:lang w:val="bg-BG"/>
      </w:rPr>
      <w:t>2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C9" w:rsidRDefault="00EE00C9">
      <w:r>
        <w:separator/>
      </w:r>
    </w:p>
  </w:footnote>
  <w:footnote w:type="continuationSeparator" w:id="0">
    <w:p w:rsidR="00EE00C9" w:rsidRDefault="00EE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48" w:rsidRDefault="0031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742A6F" w:rsidRPr="006A6F33" w:rsidTr="00BF63DB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742A6F" w:rsidRPr="006A6F33" w:rsidRDefault="00742A6F" w:rsidP="00BF63DB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55ED07B5" wp14:editId="014D9921">
                <wp:extent cx="923925" cy="533400"/>
                <wp:effectExtent l="0" t="0" r="952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2A6F" w:rsidRPr="006A6F33" w:rsidRDefault="00742A6F" w:rsidP="00BF63DB">
          <w:pPr>
            <w:rPr>
              <w:sz w:val="24"/>
              <w:szCs w:val="24"/>
              <w:lang w:val="bg-BG"/>
            </w:rPr>
          </w:pPr>
        </w:p>
        <w:p w:rsidR="00742A6F" w:rsidRPr="006A6F33" w:rsidRDefault="00742A6F" w:rsidP="00BF63DB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742A6F" w:rsidRPr="006A6F33" w:rsidRDefault="00742A6F" w:rsidP="00BF63DB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  <w:p w:rsidR="00742A6F" w:rsidRPr="006A6F33" w:rsidRDefault="00742A6F" w:rsidP="00BF63DB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ОФИС 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</w:tc>
    </w:tr>
    <w:tr w:rsidR="00742A6F" w:rsidRPr="006A6F33" w:rsidTr="00BF63DB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742A6F" w:rsidRPr="006A6F33" w:rsidRDefault="00742A6F" w:rsidP="00BF63DB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4</w:t>
          </w: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742A6F" w:rsidRPr="006A6F33" w:rsidRDefault="00742A6F" w:rsidP="00BF63DB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6</w:t>
          </w:r>
        </w:p>
      </w:tc>
    </w:tr>
    <w:tr w:rsidR="00742A6F" w:rsidRPr="00962E2F" w:rsidTr="00BF63DB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742A6F" w:rsidRPr="006A6F33" w:rsidRDefault="00742A6F" w:rsidP="00BF63DB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742A6F" w:rsidRPr="00962E2F" w:rsidRDefault="00742A6F" w:rsidP="00BF63DB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lang w:val="bg-BG" w:eastAsia="bg-BG"/>
            </w:rPr>
          </w:pPr>
          <w:r w:rsidRPr="00962E2F">
            <w:rPr>
              <w:color w:val="000000"/>
              <w:lang w:val="bg-BG" w:eastAsia="bg-BG"/>
            </w:rPr>
            <w:t>ГР. ВАРНА, БУЛ. „ОСМИ ПРИМОРСКИ ПОЛК“ №128, ТЕЛ.052/360 823</w:t>
          </w:r>
        </w:p>
      </w:tc>
    </w:tr>
  </w:tbl>
  <w:p w:rsidR="00742A6F" w:rsidRDefault="00EE00C9">
    <w:pPr>
      <w:pStyle w:val="Header"/>
    </w:pPr>
    <w:r>
      <w:rPr>
        <w:rFonts w:eastAsia="Calibri"/>
        <w:szCs w:val="22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311A48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4BCF1832" wp14:editId="62E01EFD">
                <wp:extent cx="128524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  <w:p w:rsidR="00EC4894" w:rsidRPr="006A6F33" w:rsidRDefault="00EC4894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Pr="006A6F33" w:rsidRDefault="00EC4894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 w:rsidR="00962E2F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  <w:p w:rsidR="00EC4894" w:rsidRPr="006A6F33" w:rsidRDefault="00EC4894" w:rsidP="00962E2F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ОФИС </w:t>
          </w:r>
          <w:r w:rsidR="00962E2F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</w:tc>
    </w:tr>
    <w:tr w:rsidR="004E10F7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4E10F7" w:rsidRPr="006A6F33" w:rsidRDefault="004E10F7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4E10F7" w:rsidRPr="006A6F33" w:rsidRDefault="00962E2F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962E2F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962E2F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4</w:t>
          </w: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6A6F33" w:rsidRDefault="00962E2F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6</w:t>
          </w:r>
        </w:p>
      </w:tc>
    </w:tr>
    <w:tr w:rsidR="00EC4894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311A48" w:rsidRDefault="00962E2F" w:rsidP="00BE3042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lang w:val="en-US" w:eastAsia="bg-BG"/>
            </w:rPr>
          </w:pPr>
          <w:r w:rsidRPr="00962E2F">
            <w:rPr>
              <w:color w:val="000000"/>
              <w:lang w:val="bg-BG" w:eastAsia="bg-BG"/>
            </w:rPr>
            <w:t>ГР. ВАРНА, БУЛ. „ОСМИ ПРИМО</w:t>
          </w:r>
          <w:r w:rsidR="00311A48">
            <w:rPr>
              <w:color w:val="000000"/>
              <w:lang w:val="bg-BG" w:eastAsia="bg-BG"/>
            </w:rPr>
            <w:t>РСКИ ПОЛК“ №128, ТЕЛ.052/360 82</w:t>
          </w:r>
          <w:r w:rsidR="00311A48">
            <w:rPr>
              <w:color w:val="000000"/>
              <w:lang w:val="en-US" w:eastAsia="bg-BG"/>
            </w:rPr>
            <w:t>4</w:t>
          </w:r>
        </w:p>
      </w:tc>
    </w:tr>
  </w:tbl>
  <w:p w:rsidR="00F05104" w:rsidRDefault="00EE00C9">
    <w:pPr>
      <w:pStyle w:val="Header"/>
    </w:pPr>
    <w:r>
      <w:rPr>
        <w:rFonts w:eastAsia="Calibri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C0"/>
    <w:multiLevelType w:val="hybridMultilevel"/>
    <w:tmpl w:val="C7ACB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0870"/>
    <w:multiLevelType w:val="hybridMultilevel"/>
    <w:tmpl w:val="4058F524"/>
    <w:lvl w:ilvl="0" w:tplc="98301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E"/>
    <w:rsid w:val="00006B49"/>
    <w:rsid w:val="000102DE"/>
    <w:rsid w:val="00015E71"/>
    <w:rsid w:val="00022D89"/>
    <w:rsid w:val="00041069"/>
    <w:rsid w:val="000542E8"/>
    <w:rsid w:val="00075097"/>
    <w:rsid w:val="00077111"/>
    <w:rsid w:val="0008180B"/>
    <w:rsid w:val="000C3E29"/>
    <w:rsid w:val="000D45FE"/>
    <w:rsid w:val="000D7186"/>
    <w:rsid w:val="000E0463"/>
    <w:rsid w:val="0010508A"/>
    <w:rsid w:val="00130517"/>
    <w:rsid w:val="00135287"/>
    <w:rsid w:val="001631A4"/>
    <w:rsid w:val="00166D13"/>
    <w:rsid w:val="001673B9"/>
    <w:rsid w:val="00186D8C"/>
    <w:rsid w:val="001A1E90"/>
    <w:rsid w:val="001C42ED"/>
    <w:rsid w:val="002001C5"/>
    <w:rsid w:val="002215B6"/>
    <w:rsid w:val="00231571"/>
    <w:rsid w:val="0026296A"/>
    <w:rsid w:val="00266A91"/>
    <w:rsid w:val="00271793"/>
    <w:rsid w:val="00276099"/>
    <w:rsid w:val="002807B2"/>
    <w:rsid w:val="002A7AF7"/>
    <w:rsid w:val="002B6C45"/>
    <w:rsid w:val="002E7404"/>
    <w:rsid w:val="002F514C"/>
    <w:rsid w:val="003114CD"/>
    <w:rsid w:val="00311A48"/>
    <w:rsid w:val="003265A6"/>
    <w:rsid w:val="00335685"/>
    <w:rsid w:val="00355FF8"/>
    <w:rsid w:val="003A106D"/>
    <w:rsid w:val="003B6029"/>
    <w:rsid w:val="003B60E2"/>
    <w:rsid w:val="00400C66"/>
    <w:rsid w:val="004119DF"/>
    <w:rsid w:val="00414F72"/>
    <w:rsid w:val="004510F8"/>
    <w:rsid w:val="004523C5"/>
    <w:rsid w:val="0048633D"/>
    <w:rsid w:val="00487625"/>
    <w:rsid w:val="004B734F"/>
    <w:rsid w:val="004C33E2"/>
    <w:rsid w:val="004C6D44"/>
    <w:rsid w:val="004D1951"/>
    <w:rsid w:val="004D3EB8"/>
    <w:rsid w:val="004E10F7"/>
    <w:rsid w:val="005255F9"/>
    <w:rsid w:val="0058471E"/>
    <w:rsid w:val="005B399D"/>
    <w:rsid w:val="005D79F3"/>
    <w:rsid w:val="005F0A63"/>
    <w:rsid w:val="005F3859"/>
    <w:rsid w:val="005F68A3"/>
    <w:rsid w:val="00605C5F"/>
    <w:rsid w:val="00623F11"/>
    <w:rsid w:val="00632863"/>
    <w:rsid w:val="006331E2"/>
    <w:rsid w:val="0063785A"/>
    <w:rsid w:val="006415CD"/>
    <w:rsid w:val="006451AB"/>
    <w:rsid w:val="00660954"/>
    <w:rsid w:val="0067465A"/>
    <w:rsid w:val="00684A6E"/>
    <w:rsid w:val="006853F0"/>
    <w:rsid w:val="006A287A"/>
    <w:rsid w:val="006A341B"/>
    <w:rsid w:val="006D4470"/>
    <w:rsid w:val="006F69C2"/>
    <w:rsid w:val="00707212"/>
    <w:rsid w:val="00714335"/>
    <w:rsid w:val="00714851"/>
    <w:rsid w:val="00716790"/>
    <w:rsid w:val="007347FC"/>
    <w:rsid w:val="00742A6F"/>
    <w:rsid w:val="00746006"/>
    <w:rsid w:val="00775A9F"/>
    <w:rsid w:val="00781CCB"/>
    <w:rsid w:val="007B2AE4"/>
    <w:rsid w:val="007D3748"/>
    <w:rsid w:val="008131FF"/>
    <w:rsid w:val="00882E4D"/>
    <w:rsid w:val="008A3E34"/>
    <w:rsid w:val="008A72D5"/>
    <w:rsid w:val="008A7CCB"/>
    <w:rsid w:val="008C0EE9"/>
    <w:rsid w:val="008C1CC8"/>
    <w:rsid w:val="008F4DEB"/>
    <w:rsid w:val="00901752"/>
    <w:rsid w:val="0090220B"/>
    <w:rsid w:val="00903843"/>
    <w:rsid w:val="00910C92"/>
    <w:rsid w:val="009114B9"/>
    <w:rsid w:val="00916B46"/>
    <w:rsid w:val="009515CF"/>
    <w:rsid w:val="00955674"/>
    <w:rsid w:val="00962590"/>
    <w:rsid w:val="00962E2F"/>
    <w:rsid w:val="00966CE5"/>
    <w:rsid w:val="009927C6"/>
    <w:rsid w:val="00997F04"/>
    <w:rsid w:val="009A278A"/>
    <w:rsid w:val="009C517C"/>
    <w:rsid w:val="009C6C1F"/>
    <w:rsid w:val="009D3AEC"/>
    <w:rsid w:val="009E2579"/>
    <w:rsid w:val="009F4B5F"/>
    <w:rsid w:val="00A20D4D"/>
    <w:rsid w:val="00A65A14"/>
    <w:rsid w:val="00A7362A"/>
    <w:rsid w:val="00A74149"/>
    <w:rsid w:val="00A84065"/>
    <w:rsid w:val="00A913A4"/>
    <w:rsid w:val="00AA65C2"/>
    <w:rsid w:val="00AD2945"/>
    <w:rsid w:val="00AF5412"/>
    <w:rsid w:val="00AF60B0"/>
    <w:rsid w:val="00B02641"/>
    <w:rsid w:val="00B03197"/>
    <w:rsid w:val="00B07C36"/>
    <w:rsid w:val="00B11005"/>
    <w:rsid w:val="00B30E1B"/>
    <w:rsid w:val="00B47348"/>
    <w:rsid w:val="00B65F7F"/>
    <w:rsid w:val="00B70CA6"/>
    <w:rsid w:val="00B710C3"/>
    <w:rsid w:val="00B91589"/>
    <w:rsid w:val="00B93DB6"/>
    <w:rsid w:val="00BA181F"/>
    <w:rsid w:val="00BA6152"/>
    <w:rsid w:val="00BB3E20"/>
    <w:rsid w:val="00BB7A3B"/>
    <w:rsid w:val="00BD29A1"/>
    <w:rsid w:val="00BD3DCF"/>
    <w:rsid w:val="00BE2E6D"/>
    <w:rsid w:val="00BE3042"/>
    <w:rsid w:val="00C070BD"/>
    <w:rsid w:val="00C35461"/>
    <w:rsid w:val="00C43D95"/>
    <w:rsid w:val="00C525DD"/>
    <w:rsid w:val="00C52851"/>
    <w:rsid w:val="00C53851"/>
    <w:rsid w:val="00C54CD9"/>
    <w:rsid w:val="00C62C23"/>
    <w:rsid w:val="00C864CC"/>
    <w:rsid w:val="00C966A1"/>
    <w:rsid w:val="00CA67D8"/>
    <w:rsid w:val="00CC3D82"/>
    <w:rsid w:val="00D06955"/>
    <w:rsid w:val="00D16E6A"/>
    <w:rsid w:val="00D17966"/>
    <w:rsid w:val="00D42903"/>
    <w:rsid w:val="00D5764A"/>
    <w:rsid w:val="00DA440E"/>
    <w:rsid w:val="00DB76B9"/>
    <w:rsid w:val="00DF2C15"/>
    <w:rsid w:val="00E0116B"/>
    <w:rsid w:val="00E12F7E"/>
    <w:rsid w:val="00E21683"/>
    <w:rsid w:val="00E537F2"/>
    <w:rsid w:val="00E555A3"/>
    <w:rsid w:val="00E93C48"/>
    <w:rsid w:val="00E95642"/>
    <w:rsid w:val="00EC4894"/>
    <w:rsid w:val="00EE00C9"/>
    <w:rsid w:val="00EE1466"/>
    <w:rsid w:val="00F05104"/>
    <w:rsid w:val="00F30321"/>
    <w:rsid w:val="00F54660"/>
    <w:rsid w:val="00F54D9D"/>
    <w:rsid w:val="00F60C44"/>
    <w:rsid w:val="00F66588"/>
    <w:rsid w:val="00F674D1"/>
    <w:rsid w:val="00F91A33"/>
    <w:rsid w:val="00F9241D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F11CE8"/>
  <w15:docId w15:val="{D5156205-6157-4E33-BAA0-D5F0283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6F"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0542E8"/>
    <w:pPr>
      <w:ind w:left="720"/>
      <w:contextualSpacing/>
    </w:pPr>
  </w:style>
  <w:style w:type="character" w:customStyle="1" w:styleId="c491">
    <w:name w:val="c491"/>
    <w:basedOn w:val="DefaultParagraphFont"/>
    <w:rsid w:val="00A913A4"/>
    <w:rPr>
      <w:rFonts w:ascii="Tahoma" w:hAnsi="Tahoma" w:cs="Tahoma" w:hint="default"/>
      <w:color w:val="00000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AA65C2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nhideWhenUsed/>
    <w:rsid w:val="001A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uzunova@ro03.nra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GOccJ7xbuCmRqhVVB6VbfhzWczkXjAoarfi//xf2wes=</DigestValue>
    </Reference>
    <Reference Type="http://www.w3.org/2000/09/xmldsig#Object" URI="#idOfficeObject">
      <DigestMethod Algorithm="http://www.w3.org/2001/04/xmlenc#sha256"/>
      <DigestValue>ATA5rbVJozaQa7CHaIwfPSURoccnt+MAfx9Zbo5+33A=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dz70bDtIyzTJ3Tt5LXA8MjT2aKg6T4QXa+tQ118Bc+I=</DigestValue>
    </Reference>
    <Reference Type="http://www.w3.org/2000/09/xmldsig#Object" URI="#idValidSigLnImg">
      <DigestMethod Algorithm="http://www.w3.org/2001/04/xmlenc#sha256"/>
      <DigestValue>xMGhwh6qi6CJy6zmXyyy22aa8luWF0ORP5MQ6UMe+wA=</DigestValue>
    </Reference>
    <Reference Type="http://www.w3.org/2000/09/xmldsig#Object" URI="#idInvalidSigLnImg">
      <DigestMethod Algorithm="http://www.w3.org/2001/04/xmlenc#sha256"/>
      <DigestValue>mQMxuulctM/DIuxattqzkvHCXjy25BpblqOtU1rTKfw=</DigestValue>
    </Reference>
  </SignedInfo>
  <SignatureValue>wZ2KS02rM0EmqRN7Ez0pzmqChJf43/q27t0x8yBbSbNqoJaaePFHWCYW2L7Yx8GM6isvRWZmcNAS
4v3SQvcLnUEsG0Q9c+QvgG/oMbg/3FJlyZtbz+dz+66qT+2tKKez6QwcFiPp4fyC1m2+FaLCUPMs
96So7w+ueWCq69wvHRrLIHKNJFTS/jLB6rMQTwrgjKzEbj7zZ1uZ49xSXwc0627Hq4kC2QUJNNYS
zA1VaszOrIIJHwn6DddHyjS/H3zPqnokwwvosnxI19hAzEl0cHeV10IwKhDdFgzn0OiVSpVGEGL7
Ot+jnsM5+hphwFTUaNBN1Vu0D9JO8MlgwFP2ng==</SignatureValue>
  <KeyInfo>
    <X509Data>
      <X509Certificate>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uFbjV5ognBC95Hv95XBof4Xrlw4KIpXLD8GcLra1ZNc=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EvTHW+4KxuGFrDb3cz0X1cqED6bnu92HdfpystIR9t8=</DigestValue>
      </Reference>
      <Reference URI="/word/endnotes.xml?ContentType=application/vnd.openxmlformats-officedocument.wordprocessingml.endnotes+xml">
        <DigestMethod Algorithm="http://www.w3.org/2001/04/xmlenc#sha256"/>
        <DigestValue>BMUEYQzxIMMuunq4oe8+K12pmEbhKFSmhM/HIyla8bA=</DigestValue>
      </Reference>
      <Reference URI="/word/fontTable.xml?ContentType=application/vnd.openxmlformats-officedocument.wordprocessingml.fontTable+xml">
        <DigestMethod Algorithm="http://www.w3.org/2001/04/xmlenc#sha256"/>
        <DigestValue>q+OlG1yM9zOxhZyeh6myej2NyKlZpkpMUFMtTvefoMk=</DigestValue>
      </Reference>
      <Reference URI="/word/footer1.xml?ContentType=application/vnd.openxmlformats-officedocument.wordprocessingml.footer+xml">
        <DigestMethod Algorithm="http://www.w3.org/2001/04/xmlenc#sha256"/>
        <DigestValue>RKK1+b/7No3IS8BXrKXzLnnhGh7hJsRoGvfvOA6wYEE=</DigestValue>
      </Reference>
      <Reference URI="/word/footer2.xml?ContentType=application/vnd.openxmlformats-officedocument.wordprocessingml.footer+xml">
        <DigestMethod Algorithm="http://www.w3.org/2001/04/xmlenc#sha256"/>
        <DigestValue>rThhnWc9jLI6rOMPzNW1nn5qRHu0kK3YI45R7WRX7Wk=</DigestValue>
      </Reference>
      <Reference URI="/word/footer3.xml?ContentType=application/vnd.openxmlformats-officedocument.wordprocessingml.footer+xml">
        <DigestMethod Algorithm="http://www.w3.org/2001/04/xmlenc#sha256"/>
        <DigestValue>+FwHHSmQfIcFWCwSK275/TgNePadkDsAk098CVVR/CA=</DigestValue>
      </Reference>
      <Reference URI="/word/footnotes.xml?ContentType=application/vnd.openxmlformats-officedocument.wordprocessingml.footnotes+xml">
        <DigestMethod Algorithm="http://www.w3.org/2001/04/xmlenc#sha256"/>
        <DigestValue>WjRlh0oziuv2++Hw8KNp1cfYqPG2Tmu3jSFElJAMuUE=</DigestValue>
      </Reference>
      <Reference URI="/word/header1.xml?ContentType=application/vnd.openxmlformats-officedocument.wordprocessingml.header+xml">
        <DigestMethod Algorithm="http://www.w3.org/2001/04/xmlenc#sha256"/>
        <DigestValue>kqsyl2rRENpBalsdCrYvpf4cuQ14cotAvM2pEsf72Zo=</DigestValue>
      </Reference>
      <Reference URI="/word/header2.xml?ContentType=application/vnd.openxmlformats-officedocument.wordprocessingml.header+xml">
        <DigestMethod Algorithm="http://www.w3.org/2001/04/xmlenc#sha256"/>
        <DigestValue>e8OqfVW8OO7YscOlmXA5nWTsE5ppnfN4eNze84n0JlA=</DigestValue>
      </Reference>
      <Reference URI="/word/header3.xml?ContentType=application/vnd.openxmlformats-officedocument.wordprocessingml.header+xml">
        <DigestMethod Algorithm="http://www.w3.org/2001/04/xmlenc#sha256"/>
        <DigestValue>46fPlOmYDs3D+KB9G+58ABCGu5Aukyv5xKjFqAmfniQ=</DigestValue>
      </Reference>
      <Reference URI="/word/media/image1.emf?ContentType=image/x-emf">
        <DigestMethod Algorithm="http://www.w3.org/2001/04/xmlenc#sha256"/>
        <DigestValue>pdEw3bpR5OzKVMyJw/XhkqP6Ofw8uJOVJ/H9QixZlVM=</DigestValue>
      </Reference>
      <Reference URI="/word/media/image2.emf?ContentType=image/x-emf">
        <DigestMethod Algorithm="http://www.w3.org/2001/04/xmlenc#sha256"/>
        <DigestValue>R5VTdzlixsc5Tbeb0wr/tqcrWCfKw3R9Exqw6QiCLYs=</DigestValue>
      </Reference>
      <Reference URI="/word/media/image3.png?ContentType=image/png">
        <DigestMethod Algorithm="http://www.w3.org/2001/04/xmlenc#sha256"/>
        <DigestValue>knL0vAju+COjc12ZZgzHpqYU/qQeYXi+kkx8g7RF4zM=</DigestValue>
      </Reference>
      <Reference URI="/word/numbering.xml?ContentType=application/vnd.openxmlformats-officedocument.wordprocessingml.numbering+xml">
        <DigestMethod Algorithm="http://www.w3.org/2001/04/xmlenc#sha256"/>
        <DigestValue>E5iF57iFMQ/bc4grAe0dzhimvuGOt73IETCz2fhke8I=</DigestValue>
      </Reference>
      <Reference URI="/word/settings.xml?ContentType=application/vnd.openxmlformats-officedocument.wordprocessingml.settings+xml">
        <DigestMethod Algorithm="http://www.w3.org/2001/04/xmlenc#sha256"/>
        <DigestValue>X0MCsfHvFmeTM2O6bkyBcc2WOzDuUHhMspUbJCYwQis=</DigestValue>
      </Reference>
      <Reference URI="/word/styles.xml?ContentType=application/vnd.openxmlformats-officedocument.wordprocessingml.styles+xml">
        <DigestMethod Algorithm="http://www.w3.org/2001/04/xmlenc#sha256"/>
        <DigestValue>PuwzNjRqzbIqps4WfjAycT+be+OWUaN044T4Eb2YxLU=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3QYQFWIfV/LaSsFUPoXN0Vs+j71bcP1848YIpjodo9U=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2021-04-20T12:27:42Z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{2D95F6F9-0616-4F45-997D-4C9FC5B45F3F}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2021-04-20T12:27:42Z</xd:SigningTime>
          <xd:SigningCertificate>
            <xd:Cert>
              <xd:CertDigest>
                <DigestMethod Algorithm="http://www.w3.org/2001/04/xmlenc#sha256"/>
                <DigestValue>N/Hib8CqXYdiRUdTRsS1nx5cEPtkTJDVO9csoRWRaaM=</DigestValue>
              </xd:CertDigest>
              <xd:IssuerSerial>
                <X509IssuerName>CN=B-Trust Operational Qualified CA, OU=B-Trust, O=BORICA AD, OID.2.5.4.97=NTRBG-201230426, C=BG</X509IssuerName>
                <X509SerialNumber>3925668702923366353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wGwAA1g0AACBFTUYAAAEAg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AnmwAAAADZdmDvYwAOZnd3YO9jAK5md3cJAAAAgHPsANlmd3es72MAgHPsALYi+nAAAAAAtiL6cCAAAACAc+wAAAAAAAAAAAAAAAAAAAAAAJjr6wAAAAAAAAAAAAAAAAAAAAAAAAAAAAAAAAAAAAAAAAAAAAAAAAAAAAAAAAAAAAAAAAAAAAAAAAAAAAAAAAAQ8WMA7QoWgVTwYwDic3N3AAAAAAEAAACs72MA//8AAAAAAACcdnN3AAAAAAAAAAC2RAR1iPBjAFQGpf8HAAAAtPBjABBe+nQB2AAAtPBjAAAAAAAAAAAAAAAAAAAAAAAAAAAAgHPs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MAZAEAAAAAAAAAAAAAyFoRD3x/YwBogWMAPdvkdshlg2Ygf2MAAAAAAAAAAADo5Ilwp3lecAib+ACgfmMABH9jAO+ihHD/////8H5jANK7YHBQIGVwBrxgcEYfX3BYH19wFGSDZujkiXD0ZYNmGH9jALO7YHAYAN4OAAAAAAAA74pAf2MA0IBjAGna5HYgf2MAAgAAAHXa5HZ4p4lw4P///wAAAAAAAAAAAAAAAJABAAAAAAABAAAAAGEAcgAAAAAAAAAAALZEBHUAAAAAVAal/wYAAAB0gGMAEF76dAHYAAB0gGMAAAAAAAAAAAAAAAAAAAAAAAAAAAAAAAA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YwBkAQAAAAAAAAAAAACg58UUhH5jAHCAYwA92+R2RH9jACh+YwAAAAAAAAAAAAAAAADcfWMA/yTRcAAAAAABAAAALPzuCAgAAABEf2MACAAAAPh9YwDQJNFwLPzuCAgAAABEf2MACAAAAAEAAAAMfmMAqSTRcCz87ghEf2MAAADvilB+YwDYf2MAadrkdih+YwADAAAAddrkdgAAAADw////AAAAAAAAAAAAAAAAkAEAAAAAAAEAAAAAcwBlAAAAAAAAAAAAtkQEdQAAAABUBqX/CQAAAHx/YwAQXvp0AdgAAHx/YwAAAAAAAAAAAAAAAAAAAAAAAAAAAAAAYwBkdgAIAAAAACUAAAAMAAAABAAAABgAAAAMAAAAAAAAAhIAAAAMAAAAAQAAAB4AAAAYAAAAKQAAADMAAAAvAAAASAAAACUAAAAMAAAABAAAAFQAAABUAAAAKgAAADMAAAAtAAAARwAAAAEAAAAAgN1BVVXd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wAAAAXAAAAAEAAAAAgN1BVVXdQQoAAABQAAAADwAAAEwAAAAAAAAAAAAAAAAAAAD//////////2wAAAAUBB4EGwQeBCAEFQQhBCAAIwQXBCMEHQQeBBIEEAQAAAgAAAAJAAAABwAAAAkAAAAGAAAABgAAAAcAAAADAAAABgAAAAYAAAAG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</Object>
  <Object Id="idInvalidSigLnImg">AQAAAGwAAAAAAAAAAAAAAP8AAAB/AAAAAAAAAAAAAACwGwAA1g0AACBFTUYAAAEAH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AnmwAAAADZdmDvYwAOZnd3YO9jAK5md3cJAAAAgHPsANlmd3es72MAgHPsALYi+nAAAAAAtiL6cCAAAACAc+wAAAAAAAAAAAAAAAAAAAAAAJjr6wAAAAAAAAAAAAAAAAAAAAAAAAAAAAAAAAAAAAAAAAAAAAAAAAAAAAAAAAAAAAAAAAAAAAAAAAAAAAAAAAAQ8WMA7QoWgVTwYwDic3N3AAAAAAEAAACs72MA//8AAAAAAACcdnN3AAAAAAAAAAC2RAR1iPBjAFQGpf8HAAAAtPBjABBe+nQB2AAAtPBjAAAAAAAAAAAAAAAAAAAAAAAAAAAAgHPs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MAZAEAAAAAAAAAAAAAyFoRD3x/YwBogWMAPdvkdshlg2Ygf2MAAAAAAAAAAADo5Ilwp3lecAib+ACgfmMABH9jAO+ihHD/////8H5jANK7YHBQIGVwBrxgcEYfX3BYH19wFGSDZujkiXD0ZYNmGH9jALO7YHAYAN4OAAAAAAAA74pAf2MA0IBjAGna5HYgf2MAAgAAAHXa5HZ4p4lw4P///wAAAAAAAAAAAAAAAJABAAAAAAABAAAAAGEAcgAAAAAAAAAAALZEBHUAAAAAVAal/wYAAAB0gGMAEF76dAHYAAB0gGMAAAAAAAAAAAAAAAAAAAAAAAAAAAAAAAA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wAAAAXAAAAAEAAAAAgN1BVVXdQQoAAABQAAAADwAAAEwAAAAAAAAAAAAAAAAAAAD//////////2wAAAAUBB4EGwQeBCAEFQQhBCAAIwQXBCMEHQQeBBIEEAQTAAgAAAAJAAAABwAAAAkAAAAGAAAABgAAAAcAAAADAAAABgAAAAYAAAAG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6AE2-0BAF-4D2D-854B-8EA24BC8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ДОЛОРЕС МИЛЕНОВА УЗУНОВА</cp:lastModifiedBy>
  <cp:revision>52</cp:revision>
  <cp:lastPrinted>2021-04-20T08:39:00Z</cp:lastPrinted>
  <dcterms:created xsi:type="dcterms:W3CDTF">2017-04-25T12:47:00Z</dcterms:created>
  <dcterms:modified xsi:type="dcterms:W3CDTF">2021-04-20T12:27:00Z</dcterms:modified>
</cp:coreProperties>
</file>